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5BC" w:rsidRDefault="00DB55BC" w:rsidP="00DB55BC"/>
    <w:p w:rsidR="00876C01" w:rsidRDefault="00876C01" w:rsidP="000C4106">
      <w:pPr>
        <w:shd w:val="clear" w:color="auto" w:fill="FFFFFF"/>
        <w:jc w:val="center"/>
        <w:rPr>
          <w:rFonts w:ascii="Corbel" w:hAnsi="Corbel" w:cs="Arial"/>
          <w:noProof/>
          <w:sz w:val="24"/>
          <w:szCs w:val="24"/>
        </w:rPr>
      </w:pPr>
      <w:r>
        <w:rPr>
          <w:rFonts w:ascii="Corbel" w:hAnsi="Corbel" w:cs="Arial"/>
          <w:noProof/>
          <w:sz w:val="24"/>
          <w:szCs w:val="24"/>
        </w:rPr>
        <w:drawing>
          <wp:inline distT="0" distB="0" distL="0" distR="0">
            <wp:extent cx="1419225" cy="1023336"/>
            <wp:effectExtent l="19050" t="0" r="9525" b="0"/>
            <wp:docPr id="3" name="Image 3" descr="C:\Documents and Settings\mimi.MCCC\Mes documents\Mes images\G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mimi.MCCC\Mes documents\Mes images\GP.bmp"/>
                    <pic:cNvPicPr>
                      <a:picLocks noChangeAspect="1" noChangeArrowheads="1"/>
                    </pic:cNvPicPr>
                  </pic:nvPicPr>
                  <pic:blipFill>
                    <a:blip r:embed="rId5" cstate="print"/>
                    <a:srcRect/>
                    <a:stretch>
                      <a:fillRect/>
                    </a:stretch>
                  </pic:blipFill>
                  <pic:spPr bwMode="auto">
                    <a:xfrm>
                      <a:off x="0" y="0"/>
                      <a:ext cx="1419225" cy="1023336"/>
                    </a:xfrm>
                    <a:prstGeom prst="rect">
                      <a:avLst/>
                    </a:prstGeom>
                    <a:noFill/>
                    <a:ln w="9525">
                      <a:noFill/>
                      <a:miter lim="800000"/>
                      <a:headEnd/>
                      <a:tailEnd/>
                    </a:ln>
                  </pic:spPr>
                </pic:pic>
              </a:graphicData>
            </a:graphic>
          </wp:inline>
        </w:drawing>
      </w:r>
    </w:p>
    <w:p w:rsidR="0004415F" w:rsidRDefault="0004415F" w:rsidP="000C4106">
      <w:pPr>
        <w:shd w:val="clear" w:color="auto" w:fill="FFFFFF"/>
        <w:jc w:val="center"/>
        <w:rPr>
          <w:rFonts w:ascii="Corbel" w:hAnsi="Corbel" w:cs="Arial"/>
          <w:noProof/>
          <w:sz w:val="24"/>
          <w:szCs w:val="24"/>
        </w:rPr>
      </w:pPr>
    </w:p>
    <w:p w:rsidR="00DB55BC" w:rsidRPr="005B3CAD" w:rsidRDefault="00DB55BC" w:rsidP="00DB55BC">
      <w:pPr>
        <w:shd w:val="clear" w:color="auto" w:fill="FFFFFF"/>
        <w:rPr>
          <w:rFonts w:ascii="Corbel" w:hAnsi="Corbel"/>
          <w:b/>
          <w:color w:val="244061" w:themeColor="accent1" w:themeShade="80"/>
          <w:sz w:val="24"/>
          <w:szCs w:val="24"/>
        </w:rPr>
      </w:pPr>
      <w:r w:rsidRPr="009D2E04">
        <w:rPr>
          <w:rStyle w:val="Accentuation"/>
          <w:b/>
          <w:i w:val="0"/>
          <w:color w:val="7030A0"/>
          <w:sz w:val="26"/>
          <w:szCs w:val="26"/>
        </w:rPr>
        <w:t>Georges PUIG</w:t>
      </w:r>
      <w:r w:rsidRPr="00616FC4">
        <w:rPr>
          <w:rStyle w:val="Accentuation"/>
          <w:rFonts w:ascii="Corbel" w:hAnsi="Corbel" w:cs="Arial"/>
          <w:color w:val="7030A0"/>
          <w:sz w:val="26"/>
          <w:szCs w:val="26"/>
        </w:rPr>
        <w:t xml:space="preserve"> - </w:t>
      </w:r>
      <w:r w:rsidRPr="000C4106">
        <w:rPr>
          <w:rStyle w:val="lev"/>
          <w:rFonts w:ascii="Corbel" w:hAnsi="Corbel"/>
          <w:i/>
          <w:color w:val="7030A0"/>
          <w:sz w:val="22"/>
          <w:szCs w:val="22"/>
        </w:rPr>
        <w:t>médium</w:t>
      </w:r>
      <w:r w:rsidRPr="005B3CAD">
        <w:rPr>
          <w:rFonts w:ascii="Corbel" w:hAnsi="Corbel"/>
          <w:b/>
          <w:color w:val="244061" w:themeColor="accent1" w:themeShade="80"/>
          <w:sz w:val="24"/>
          <w:szCs w:val="24"/>
        </w:rPr>
        <w:t xml:space="preserve"> </w:t>
      </w:r>
    </w:p>
    <w:p w:rsidR="00DB55BC" w:rsidRPr="00464EF3" w:rsidRDefault="00DB55BC" w:rsidP="00DB55BC">
      <w:pPr>
        <w:shd w:val="clear" w:color="auto" w:fill="FFFFFF"/>
        <w:jc w:val="both"/>
        <w:rPr>
          <w:rFonts w:ascii="Corbel" w:hAnsi="Corbel"/>
          <w:b/>
          <w:color w:val="002060"/>
        </w:rPr>
      </w:pPr>
      <w:r w:rsidRPr="00464EF3">
        <w:rPr>
          <w:rFonts w:ascii="Corbel" w:hAnsi="Corbel"/>
          <w:b/>
          <w:color w:val="002060"/>
        </w:rPr>
        <w:t xml:space="preserve">« Depuis toujours me semble-t'il, j'ai de nombreux souvenirs de rencontres </w:t>
      </w:r>
      <w:r w:rsidRPr="00464EF3">
        <w:rPr>
          <w:rStyle w:val="lev"/>
          <w:rFonts w:ascii="Corbel" w:hAnsi="Corbel"/>
          <w:color w:val="002060"/>
        </w:rPr>
        <w:t>médiumniques</w:t>
      </w:r>
      <w:r w:rsidRPr="00464EF3">
        <w:rPr>
          <w:rFonts w:ascii="Corbel" w:hAnsi="Corbel"/>
          <w:color w:val="002060"/>
        </w:rPr>
        <w:t xml:space="preserve"> </w:t>
      </w:r>
      <w:r w:rsidRPr="00464EF3">
        <w:rPr>
          <w:rFonts w:ascii="Corbel" w:hAnsi="Corbel"/>
          <w:b/>
          <w:color w:val="002060"/>
        </w:rPr>
        <w:t xml:space="preserve">datant de ma plus tendre enfance. J'ai refusé ce </w:t>
      </w:r>
      <w:r w:rsidRPr="00464EF3">
        <w:rPr>
          <w:rStyle w:val="lev"/>
          <w:rFonts w:ascii="Corbel" w:hAnsi="Corbel"/>
          <w:color w:val="002060"/>
        </w:rPr>
        <w:t>don</w:t>
      </w:r>
      <w:r w:rsidRPr="00464EF3">
        <w:rPr>
          <w:rFonts w:ascii="Corbel" w:hAnsi="Corbel"/>
          <w:color w:val="002060"/>
        </w:rPr>
        <w:t xml:space="preserve"> </w:t>
      </w:r>
      <w:r w:rsidRPr="00464EF3">
        <w:rPr>
          <w:rFonts w:ascii="Corbel" w:hAnsi="Corbel"/>
          <w:b/>
          <w:color w:val="002060"/>
        </w:rPr>
        <w:t xml:space="preserve">pendant plus de trente ans et un jour, j'ai compris que c'était un véritable cadeau du ciel. Le </w:t>
      </w:r>
      <w:r w:rsidRPr="00464EF3">
        <w:rPr>
          <w:rStyle w:val="lev"/>
          <w:rFonts w:ascii="Corbel" w:hAnsi="Corbel"/>
          <w:color w:val="002060"/>
        </w:rPr>
        <w:t>médium</w:t>
      </w:r>
      <w:r w:rsidRPr="00464EF3">
        <w:rPr>
          <w:rFonts w:ascii="Corbel" w:hAnsi="Corbel"/>
          <w:b/>
          <w:color w:val="002060"/>
        </w:rPr>
        <w:t xml:space="preserve"> est un pont entre notre monde et </w:t>
      </w:r>
      <w:r w:rsidRPr="00464EF3">
        <w:rPr>
          <w:rFonts w:ascii="Corbel" w:hAnsi="Corbel"/>
          <w:color w:val="002060"/>
        </w:rPr>
        <w:t>l'</w:t>
      </w:r>
      <w:r w:rsidRPr="00464EF3">
        <w:rPr>
          <w:rStyle w:val="lev"/>
          <w:rFonts w:ascii="Corbel" w:hAnsi="Corbel"/>
          <w:color w:val="002060"/>
        </w:rPr>
        <w:t>au-delà</w:t>
      </w:r>
      <w:r w:rsidRPr="00464EF3">
        <w:rPr>
          <w:rFonts w:ascii="Corbel" w:hAnsi="Corbel"/>
          <w:b/>
          <w:color w:val="002060"/>
        </w:rPr>
        <w:t xml:space="preserve"> où se retrouvent nos proches décédés. Cet autre univers porte des noms bien différents : le </w:t>
      </w:r>
      <w:r w:rsidRPr="00464EF3">
        <w:rPr>
          <w:rStyle w:val="lev"/>
          <w:rFonts w:ascii="Corbel" w:hAnsi="Corbel"/>
          <w:color w:val="002060"/>
        </w:rPr>
        <w:t>ciel</w:t>
      </w:r>
      <w:r w:rsidRPr="00464EF3">
        <w:rPr>
          <w:rFonts w:ascii="Corbel" w:hAnsi="Corbel"/>
          <w:color w:val="002060"/>
        </w:rPr>
        <w:t>,</w:t>
      </w:r>
      <w:r w:rsidRPr="00464EF3">
        <w:rPr>
          <w:rFonts w:ascii="Corbel" w:hAnsi="Corbel"/>
          <w:b/>
          <w:color w:val="002060"/>
        </w:rPr>
        <w:t xml:space="preserve"> le </w:t>
      </w:r>
      <w:r w:rsidRPr="00464EF3">
        <w:rPr>
          <w:rStyle w:val="lev"/>
          <w:rFonts w:ascii="Corbel" w:hAnsi="Corbel"/>
          <w:color w:val="002060"/>
        </w:rPr>
        <w:t>paradis</w:t>
      </w:r>
      <w:r w:rsidRPr="00464EF3">
        <w:rPr>
          <w:rFonts w:ascii="Corbel" w:hAnsi="Corbel"/>
          <w:b/>
          <w:color w:val="002060"/>
        </w:rPr>
        <w:t xml:space="preserve"> ou la vraie vie comme aimait l'appeler </w:t>
      </w:r>
      <w:r w:rsidRPr="00464EF3">
        <w:rPr>
          <w:rStyle w:val="lev"/>
          <w:rFonts w:ascii="Corbel" w:hAnsi="Corbel"/>
          <w:color w:val="002060"/>
        </w:rPr>
        <w:t>Sainte Thérèse de Lisieux</w:t>
      </w:r>
      <w:r w:rsidRPr="00464EF3">
        <w:rPr>
          <w:rFonts w:ascii="Corbel" w:hAnsi="Corbel"/>
          <w:b/>
          <w:color w:val="002060"/>
        </w:rPr>
        <w:t xml:space="preserve">. J'ai la capacité de voir et d'entendre les </w:t>
      </w:r>
      <w:r w:rsidRPr="00464EF3">
        <w:rPr>
          <w:rStyle w:val="lev"/>
          <w:rFonts w:ascii="Corbel" w:hAnsi="Corbel"/>
          <w:color w:val="002060"/>
        </w:rPr>
        <w:t>défunts</w:t>
      </w:r>
      <w:r w:rsidRPr="00464EF3">
        <w:rPr>
          <w:rFonts w:ascii="Corbel" w:hAnsi="Corbel"/>
          <w:color w:val="002060"/>
        </w:rPr>
        <w:t xml:space="preserve"> </w:t>
      </w:r>
      <w:r w:rsidRPr="00464EF3">
        <w:rPr>
          <w:rFonts w:ascii="Corbel" w:hAnsi="Corbel"/>
          <w:b/>
          <w:color w:val="002060"/>
        </w:rPr>
        <w:t xml:space="preserve">qui ont quitté leur enveloppe corporelle et sont devenus énergie (souvent représentée par cette fameuse lumière blanche et intense). C'est le début de leur nouvelle vie ! </w:t>
      </w:r>
    </w:p>
    <w:p w:rsidR="00DB55BC" w:rsidRPr="00464EF3" w:rsidRDefault="00DB55BC" w:rsidP="00DB55BC">
      <w:pPr>
        <w:shd w:val="clear" w:color="auto" w:fill="FFFFFF"/>
        <w:jc w:val="both"/>
        <w:rPr>
          <w:rFonts w:ascii="Corbel" w:hAnsi="Corbel"/>
          <w:b/>
          <w:color w:val="002060"/>
        </w:rPr>
      </w:pPr>
      <w:r w:rsidRPr="00464EF3">
        <w:rPr>
          <w:rFonts w:ascii="Corbel" w:hAnsi="Corbel"/>
          <w:b/>
          <w:color w:val="002060"/>
        </w:rPr>
        <w:t xml:space="preserve">Durant une séance de médiumnité, j'ai d'abord un moment de flottement puis du mal à respirer. Une fois le contrôle de ma respiration repris, je peux enfin voir et entendre les décédés. </w:t>
      </w:r>
    </w:p>
    <w:p w:rsidR="00DB55BC" w:rsidRPr="00464EF3" w:rsidRDefault="00DB55BC" w:rsidP="00DB55BC">
      <w:pPr>
        <w:shd w:val="clear" w:color="auto" w:fill="FFFFFF"/>
        <w:jc w:val="both"/>
        <w:rPr>
          <w:rFonts w:ascii="Corbel" w:hAnsi="Corbel"/>
          <w:b/>
          <w:color w:val="002060"/>
        </w:rPr>
      </w:pPr>
      <w:r w:rsidRPr="00464EF3">
        <w:rPr>
          <w:rFonts w:ascii="Corbel" w:hAnsi="Corbel"/>
          <w:b/>
          <w:color w:val="002060"/>
        </w:rPr>
        <w:t xml:space="preserve">Mais tout ne se passe pas selon une règle établie... Parfois tout est très clair et parfois le contact est plus difficile. Il est possible que j'entende des sons, des paroles ou même de la musique. Je peux distinguer des objets, des habits, des détails physiques ou des traits de caractères, des situations dans lesquelles vous pouvez les reconnaître. </w:t>
      </w:r>
    </w:p>
    <w:p w:rsidR="00DB55BC" w:rsidRPr="00464EF3" w:rsidRDefault="00DB55BC" w:rsidP="00DB55BC">
      <w:pPr>
        <w:shd w:val="clear" w:color="auto" w:fill="FFFFFF"/>
        <w:jc w:val="both"/>
        <w:rPr>
          <w:rFonts w:ascii="Corbel" w:hAnsi="Corbel"/>
          <w:b/>
          <w:color w:val="002060"/>
        </w:rPr>
      </w:pPr>
      <w:r w:rsidRPr="00464EF3">
        <w:rPr>
          <w:rFonts w:ascii="Corbel" w:hAnsi="Corbel"/>
          <w:b/>
          <w:color w:val="002060"/>
        </w:rPr>
        <w:t xml:space="preserve">Les messages des </w:t>
      </w:r>
      <w:r w:rsidRPr="00464EF3">
        <w:rPr>
          <w:rStyle w:val="lev"/>
          <w:rFonts w:ascii="Corbel" w:hAnsi="Corbel"/>
          <w:color w:val="002060"/>
        </w:rPr>
        <w:t>défunts</w:t>
      </w:r>
      <w:r w:rsidRPr="00464EF3">
        <w:rPr>
          <w:rFonts w:ascii="Corbel" w:hAnsi="Corbel"/>
          <w:color w:val="002060"/>
        </w:rPr>
        <w:t xml:space="preserve"> </w:t>
      </w:r>
      <w:r w:rsidRPr="00464EF3">
        <w:rPr>
          <w:rFonts w:ascii="Corbel" w:hAnsi="Corbel"/>
          <w:b/>
          <w:color w:val="002060"/>
        </w:rPr>
        <w:t>doivent être pris comme un cadeau car il est difficile pour eux de s'exprimer ou de se montrer. »</w:t>
      </w:r>
    </w:p>
    <w:p w:rsidR="00DB55BC" w:rsidRDefault="00DB55BC" w:rsidP="00DB55BC">
      <w:pPr>
        <w:shd w:val="clear" w:color="auto" w:fill="FFFFFF"/>
        <w:rPr>
          <w:rFonts w:ascii="Corbel" w:hAnsi="Corbel"/>
          <w:b/>
          <w:color w:val="002060"/>
        </w:rPr>
      </w:pPr>
    </w:p>
    <w:p w:rsidR="00464EF3" w:rsidRDefault="00464EF3" w:rsidP="00DB55BC">
      <w:pPr>
        <w:shd w:val="clear" w:color="auto" w:fill="FFFFFF"/>
        <w:rPr>
          <w:rFonts w:ascii="Corbel" w:hAnsi="Corbel"/>
          <w:b/>
          <w:color w:val="002060"/>
        </w:rPr>
      </w:pPr>
    </w:p>
    <w:p w:rsidR="00464EF3" w:rsidRDefault="00464EF3" w:rsidP="00DB55BC">
      <w:pPr>
        <w:shd w:val="clear" w:color="auto" w:fill="FFFFFF"/>
        <w:rPr>
          <w:rFonts w:ascii="Corbel" w:hAnsi="Corbel"/>
          <w:b/>
          <w:color w:val="002060"/>
        </w:rPr>
      </w:pPr>
    </w:p>
    <w:p w:rsidR="00464EF3" w:rsidRPr="00464EF3" w:rsidRDefault="00464EF3" w:rsidP="00DB55BC">
      <w:pPr>
        <w:shd w:val="clear" w:color="auto" w:fill="FFFFFF"/>
        <w:rPr>
          <w:rFonts w:ascii="Corbel" w:hAnsi="Corbel"/>
          <w:b/>
          <w:color w:val="002060"/>
        </w:rPr>
      </w:pPr>
    </w:p>
    <w:p w:rsidR="00DB55BC" w:rsidRDefault="009D2E04" w:rsidP="009D2E04">
      <w:pPr>
        <w:jc w:val="center"/>
        <w:rPr>
          <w:rFonts w:ascii="Corbel" w:hAnsi="Corbel"/>
          <w:b/>
          <w:color w:val="002060"/>
          <w:kern w:val="0"/>
          <w:sz w:val="24"/>
          <w:szCs w:val="24"/>
        </w:rPr>
      </w:pPr>
      <w:r w:rsidRPr="009D2E04">
        <w:rPr>
          <w:noProof/>
          <w:sz w:val="24"/>
          <w:szCs w:val="24"/>
        </w:rPr>
        <w:lastRenderedPageBreak/>
        <w:drawing>
          <wp:inline distT="0" distB="0" distL="0" distR="0">
            <wp:extent cx="847725" cy="1171575"/>
            <wp:effectExtent l="19050" t="0" r="9525" b="0"/>
            <wp:docPr id="10" name="Image 10" descr="http://les-cerfs-volants.fr/images/franco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es-cerfs-volants.fr/images/francoise.jpg"/>
                    <pic:cNvPicPr>
                      <a:picLocks noChangeAspect="1" noChangeArrowheads="1"/>
                    </pic:cNvPicPr>
                  </pic:nvPicPr>
                  <pic:blipFill>
                    <a:blip r:embed="rId6" cstate="print"/>
                    <a:srcRect/>
                    <a:stretch>
                      <a:fillRect/>
                    </a:stretch>
                  </pic:blipFill>
                  <pic:spPr bwMode="auto">
                    <a:xfrm>
                      <a:off x="0" y="0"/>
                      <a:ext cx="847725" cy="1171575"/>
                    </a:xfrm>
                    <a:prstGeom prst="rect">
                      <a:avLst/>
                    </a:prstGeom>
                    <a:noFill/>
                    <a:ln w="9525">
                      <a:noFill/>
                      <a:miter lim="800000"/>
                      <a:headEnd/>
                      <a:tailEnd/>
                    </a:ln>
                  </pic:spPr>
                </pic:pic>
              </a:graphicData>
            </a:graphic>
          </wp:inline>
        </w:drawing>
      </w:r>
    </w:p>
    <w:p w:rsidR="00544DE8" w:rsidRPr="00C5508A" w:rsidRDefault="00544DE8" w:rsidP="009D2E04">
      <w:pPr>
        <w:jc w:val="center"/>
        <w:rPr>
          <w:rFonts w:ascii="Corbel" w:hAnsi="Corbel"/>
          <w:b/>
          <w:color w:val="7030A0"/>
          <w:kern w:val="0"/>
          <w:sz w:val="26"/>
          <w:szCs w:val="26"/>
        </w:rPr>
      </w:pPr>
      <w:r w:rsidRPr="00C5508A">
        <w:rPr>
          <w:rFonts w:ascii="Corbel" w:hAnsi="Corbel"/>
          <w:b/>
          <w:color w:val="7030A0"/>
          <w:kern w:val="0"/>
          <w:sz w:val="26"/>
          <w:szCs w:val="26"/>
        </w:rPr>
        <w:t>Françoise VREL</w:t>
      </w:r>
    </w:p>
    <w:p w:rsidR="00E1107F" w:rsidRPr="00C5508A" w:rsidRDefault="00544DE8" w:rsidP="00544DE8">
      <w:pPr>
        <w:jc w:val="center"/>
        <w:rPr>
          <w:rFonts w:ascii="Tahoma" w:hAnsi="Tahoma" w:cs="Tahoma"/>
          <w:color w:val="2A2A2A"/>
          <w:sz w:val="22"/>
          <w:szCs w:val="22"/>
        </w:rPr>
      </w:pPr>
      <w:r w:rsidRPr="00C5508A">
        <w:rPr>
          <w:rFonts w:ascii="Georgia" w:hAnsi="Georgia"/>
          <w:i/>
          <w:color w:val="7030A0"/>
          <w:sz w:val="22"/>
          <w:szCs w:val="22"/>
        </w:rPr>
        <w:t xml:space="preserve">Psychanalyste </w:t>
      </w:r>
      <w:r w:rsidR="009D2E04" w:rsidRPr="00C5508A">
        <w:rPr>
          <w:rFonts w:ascii="Georgia" w:hAnsi="Georgia"/>
          <w:i/>
          <w:color w:val="7030A0"/>
          <w:sz w:val="22"/>
          <w:szCs w:val="22"/>
        </w:rPr>
        <w:t>en transgénérationnel</w:t>
      </w:r>
      <w:r w:rsidR="009D2E04" w:rsidRPr="00C5508A">
        <w:rPr>
          <w:rFonts w:ascii="Tahoma" w:hAnsi="Tahoma" w:cs="Tahoma"/>
          <w:color w:val="2A2A2A"/>
          <w:sz w:val="22"/>
          <w:szCs w:val="22"/>
        </w:rPr>
        <w:t xml:space="preserve"> </w:t>
      </w:r>
    </w:p>
    <w:p w:rsidR="00E1107F" w:rsidRPr="00771886" w:rsidRDefault="00E1107F" w:rsidP="00464EF3">
      <w:pPr>
        <w:rPr>
          <w:rFonts w:ascii="Corbel" w:hAnsi="Corbel"/>
          <w:b/>
          <w:color w:val="215868" w:themeColor="accent5" w:themeShade="80"/>
        </w:rPr>
      </w:pPr>
      <w:r w:rsidRPr="00771886">
        <w:rPr>
          <w:rFonts w:ascii="Corbel" w:hAnsi="Corbel"/>
          <w:b/>
          <w:color w:val="215868" w:themeColor="accent5" w:themeShade="80"/>
        </w:rPr>
        <w:t xml:space="preserve">Françoise </w:t>
      </w:r>
      <w:proofErr w:type="spellStart"/>
      <w:r w:rsidRPr="00771886">
        <w:rPr>
          <w:rFonts w:ascii="Corbel" w:hAnsi="Corbel"/>
          <w:b/>
          <w:color w:val="215868" w:themeColor="accent5" w:themeShade="80"/>
        </w:rPr>
        <w:t>Vrel</w:t>
      </w:r>
      <w:proofErr w:type="spellEnd"/>
      <w:r w:rsidRPr="00771886">
        <w:rPr>
          <w:rFonts w:ascii="Corbel" w:hAnsi="Corbel"/>
          <w:b/>
          <w:color w:val="215868" w:themeColor="accent5" w:themeShade="80"/>
        </w:rPr>
        <w:t xml:space="preserve"> a 22 ans de pratique, élève d'Elisabeth Kluber Ross, spécialiste en accompagnement </w:t>
      </w:r>
      <w:r w:rsidR="00E64989" w:rsidRPr="00771886">
        <w:rPr>
          <w:rFonts w:ascii="Corbel" w:hAnsi="Corbel"/>
          <w:b/>
          <w:color w:val="215868" w:themeColor="accent5" w:themeShade="80"/>
        </w:rPr>
        <w:t xml:space="preserve">de </w:t>
      </w:r>
      <w:r w:rsidRPr="00771886">
        <w:rPr>
          <w:rFonts w:ascii="Corbel" w:hAnsi="Corbel"/>
          <w:b/>
          <w:color w:val="215868" w:themeColor="accent5" w:themeShade="80"/>
        </w:rPr>
        <w:t>fin de vie</w:t>
      </w:r>
      <w:r w:rsidRPr="00771886">
        <w:rPr>
          <w:rFonts w:ascii="Corbel" w:hAnsi="Corbel"/>
          <w:color w:val="215868" w:themeColor="accent5" w:themeShade="80"/>
        </w:rPr>
        <w:t>.</w:t>
      </w:r>
      <w:r w:rsidR="00464EF3" w:rsidRPr="00771886">
        <w:rPr>
          <w:rFonts w:ascii="Corbel" w:hAnsi="Corbel"/>
          <w:color w:val="2A2A2A"/>
        </w:rPr>
        <w:t xml:space="preserve"> </w:t>
      </w:r>
      <w:r w:rsidR="00464EF3" w:rsidRPr="00771886">
        <w:rPr>
          <w:rFonts w:ascii="Corbel" w:hAnsi="Corbel"/>
          <w:b/>
          <w:color w:val="2A2A2A"/>
        </w:rPr>
        <w:t>« </w:t>
      </w:r>
      <w:r w:rsidR="00464EF3" w:rsidRPr="00771886">
        <w:rPr>
          <w:rFonts w:ascii="Corbel" w:hAnsi="Corbel"/>
          <w:b/>
          <w:color w:val="215868" w:themeColor="accent5" w:themeShade="80"/>
        </w:rPr>
        <w:t>Une N.D.E. à 27 ans transforma radicalement ma vie un nouveau regard sur L'</w:t>
      </w:r>
      <w:r w:rsidR="003D5328" w:rsidRPr="00771886">
        <w:rPr>
          <w:rFonts w:ascii="Corbel" w:hAnsi="Corbel"/>
          <w:b/>
          <w:color w:val="215868" w:themeColor="accent5" w:themeShade="80"/>
        </w:rPr>
        <w:t>Ame, la</w:t>
      </w:r>
      <w:r w:rsidR="00464EF3" w:rsidRPr="00771886">
        <w:rPr>
          <w:rFonts w:ascii="Corbel" w:hAnsi="Corbel"/>
          <w:b/>
          <w:color w:val="215868" w:themeColor="accent5" w:themeShade="80"/>
        </w:rPr>
        <w:t xml:space="preserve"> mort, le deuil sur la survivance Puis des rencontres avec Elisabeth Kübler-Ross ,Anne Ancelin Schützenberger ,Philippe Ragueneau, Jean Marais ,Jean Cocteau. Je vous propose des échanges pendant la conférence : signification de certains prénoms, les syndromes anniversaire, les mémoires des deuils traumatiques comment les déprogrammer. Faire son deuil par les 9 étapes du chemin du deuil. Acc</w:t>
      </w:r>
      <w:r w:rsidR="00A14888" w:rsidRPr="00771886">
        <w:rPr>
          <w:rFonts w:ascii="Corbel" w:hAnsi="Corbel"/>
          <w:b/>
          <w:color w:val="215868" w:themeColor="accent5" w:themeShade="80"/>
        </w:rPr>
        <w:t xml:space="preserve">epter la main tendue </w:t>
      </w:r>
      <w:r w:rsidR="00464EF3" w:rsidRPr="00771886">
        <w:rPr>
          <w:rFonts w:ascii="Corbel" w:hAnsi="Corbel"/>
          <w:b/>
          <w:color w:val="215868" w:themeColor="accent5" w:themeShade="80"/>
        </w:rPr>
        <w:t xml:space="preserve">"Tout ce qui ne s'exprime pas s'imprime." « Mettre sa nuit en plein jour peut aider autrui» J.Cocteau. </w:t>
      </w:r>
      <w:r w:rsidR="00685066">
        <w:rPr>
          <w:rFonts w:ascii="Corbel" w:hAnsi="Corbel"/>
          <w:b/>
          <w:color w:val="215868" w:themeColor="accent5" w:themeShade="80"/>
        </w:rPr>
        <w:t>Une e</w:t>
      </w:r>
      <w:r w:rsidR="003D5328" w:rsidRPr="00771886">
        <w:rPr>
          <w:rFonts w:ascii="Corbel" w:hAnsi="Corbel"/>
          <w:b/>
          <w:color w:val="215868" w:themeColor="accent5" w:themeShade="80"/>
        </w:rPr>
        <w:t>xpérience douloureuse peut être l'occasion d'une maturation affective et d'un développement personnel</w:t>
      </w:r>
      <w:r w:rsidR="00685066">
        <w:rPr>
          <w:rFonts w:ascii="Corbel" w:hAnsi="Corbel"/>
          <w:b/>
          <w:color w:val="215868" w:themeColor="accent5" w:themeShade="80"/>
        </w:rPr>
        <w:t>, harmoniser la f</w:t>
      </w:r>
      <w:r w:rsidR="003D5328" w:rsidRPr="00771886">
        <w:rPr>
          <w:rFonts w:ascii="Corbel" w:hAnsi="Corbel"/>
          <w:b/>
          <w:color w:val="215868" w:themeColor="accent5" w:themeShade="80"/>
        </w:rPr>
        <w:t>amille</w:t>
      </w:r>
      <w:r w:rsidR="00685066">
        <w:rPr>
          <w:rFonts w:ascii="Corbel" w:hAnsi="Corbel"/>
          <w:b/>
          <w:color w:val="215868" w:themeColor="accent5" w:themeShade="80"/>
        </w:rPr>
        <w:t>,</w:t>
      </w:r>
      <w:r w:rsidR="003D5328" w:rsidRPr="00771886">
        <w:rPr>
          <w:rFonts w:ascii="Corbel" w:hAnsi="Corbel"/>
          <w:b/>
          <w:color w:val="215868" w:themeColor="accent5" w:themeShade="80"/>
        </w:rPr>
        <w:t xml:space="preserve"> redonner le dialogue. </w:t>
      </w:r>
      <w:r w:rsidR="00464EF3" w:rsidRPr="00771886">
        <w:rPr>
          <w:rFonts w:ascii="Corbel" w:hAnsi="Corbel"/>
          <w:b/>
          <w:color w:val="215868" w:themeColor="accent5" w:themeShade="80"/>
        </w:rPr>
        <w:t>Le temps est venu de vous défaire du passé</w:t>
      </w:r>
      <w:r w:rsidR="00685066">
        <w:rPr>
          <w:rFonts w:ascii="Corbel" w:hAnsi="Corbel"/>
          <w:b/>
          <w:color w:val="215868" w:themeColor="accent5" w:themeShade="80"/>
        </w:rPr>
        <w:t>,</w:t>
      </w:r>
      <w:r w:rsidR="00464EF3" w:rsidRPr="00771886">
        <w:rPr>
          <w:rFonts w:ascii="Corbel" w:hAnsi="Corbel"/>
          <w:b/>
          <w:color w:val="215868" w:themeColor="accent5" w:themeShade="80"/>
        </w:rPr>
        <w:t xml:space="preserve"> faites place au </w:t>
      </w:r>
      <w:proofErr w:type="gramStart"/>
      <w:r w:rsidR="00464EF3" w:rsidRPr="00771886">
        <w:rPr>
          <w:rFonts w:ascii="Corbel" w:hAnsi="Corbel"/>
          <w:b/>
          <w:color w:val="215868" w:themeColor="accent5" w:themeShade="80"/>
        </w:rPr>
        <w:t>renouveau .»</w:t>
      </w:r>
      <w:proofErr w:type="gramEnd"/>
    </w:p>
    <w:p w:rsidR="00DB55BC" w:rsidRPr="00ED5611" w:rsidRDefault="00876C01" w:rsidP="00544DE8">
      <w:pPr>
        <w:jc w:val="center"/>
        <w:rPr>
          <w:b/>
          <w:bCs/>
          <w:i/>
          <w:iCs/>
          <w:color w:val="BD7CFF"/>
        </w:rPr>
      </w:pPr>
      <w:r w:rsidRPr="00876C01">
        <w:rPr>
          <w:snapToGrid w:val="0"/>
          <w:w w:val="0"/>
          <w:sz w:val="0"/>
          <w:szCs w:val="0"/>
          <w:u w:color="000000"/>
          <w:bdr w:val="none" w:sz="0" w:space="0" w:color="000000"/>
          <w:shd w:val="clear" w:color="000000" w:fill="000000"/>
        </w:rPr>
        <w:t xml:space="preserve"> </w:t>
      </w:r>
      <w:r>
        <w:rPr>
          <w:b/>
          <w:i/>
          <w:noProof/>
          <w:color w:val="BD7CFF"/>
        </w:rPr>
        <w:drawing>
          <wp:inline distT="0" distB="0" distL="0" distR="0">
            <wp:extent cx="809685" cy="1038225"/>
            <wp:effectExtent l="19050" t="0" r="9465" b="0"/>
            <wp:docPr id="4" name="Image 4" descr="C:\Documents and Settings\mimi.MCCC\Mes documents\Mes images\Marie Aubè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imi.MCCC\Mes documents\Mes images\Marie Aubèle.bmp"/>
                    <pic:cNvPicPr>
                      <a:picLocks noChangeAspect="1" noChangeArrowheads="1"/>
                    </pic:cNvPicPr>
                  </pic:nvPicPr>
                  <pic:blipFill>
                    <a:blip r:embed="rId7" cstate="print"/>
                    <a:srcRect/>
                    <a:stretch>
                      <a:fillRect/>
                    </a:stretch>
                  </pic:blipFill>
                  <pic:spPr bwMode="auto">
                    <a:xfrm>
                      <a:off x="0" y="0"/>
                      <a:ext cx="809685" cy="1038225"/>
                    </a:xfrm>
                    <a:prstGeom prst="rect">
                      <a:avLst/>
                    </a:prstGeom>
                    <a:noFill/>
                    <a:ln w="9525">
                      <a:noFill/>
                      <a:miter lim="800000"/>
                      <a:headEnd/>
                      <a:tailEnd/>
                    </a:ln>
                  </pic:spPr>
                </pic:pic>
              </a:graphicData>
            </a:graphic>
          </wp:inline>
        </w:drawing>
      </w:r>
    </w:p>
    <w:p w:rsidR="00DB55BC" w:rsidRDefault="000078F5" w:rsidP="00DB55BC">
      <w:pPr>
        <w:pStyle w:val="Default"/>
        <w:jc w:val="center"/>
        <w:rPr>
          <w:b/>
          <w:bCs/>
          <w:iCs/>
          <w:color w:val="7030A0"/>
          <w:sz w:val="26"/>
          <w:szCs w:val="26"/>
        </w:rPr>
      </w:pPr>
      <w:r>
        <w:rPr>
          <w:b/>
          <w:bCs/>
          <w:iCs/>
          <w:color w:val="7030A0"/>
          <w:sz w:val="26"/>
          <w:szCs w:val="26"/>
        </w:rPr>
        <w:t>MARIE AUBELE</w:t>
      </w:r>
    </w:p>
    <w:p w:rsidR="00876C01" w:rsidRPr="000C4106" w:rsidRDefault="00876C01" w:rsidP="00DB55BC">
      <w:pPr>
        <w:pStyle w:val="Default"/>
        <w:jc w:val="center"/>
        <w:rPr>
          <w:rFonts w:ascii="Corbel" w:hAnsi="Corbel"/>
          <w:b/>
          <w:bCs/>
          <w:i/>
          <w:iCs/>
          <w:color w:val="7030A0"/>
          <w:sz w:val="22"/>
          <w:szCs w:val="22"/>
        </w:rPr>
      </w:pPr>
      <w:r w:rsidRPr="000C4106">
        <w:rPr>
          <w:rFonts w:ascii="Corbel" w:hAnsi="Corbel"/>
          <w:b/>
          <w:bCs/>
          <w:i/>
          <w:iCs/>
          <w:color w:val="7030A0"/>
          <w:sz w:val="22"/>
          <w:szCs w:val="22"/>
        </w:rPr>
        <w:t>Ecrivain - conférencière</w:t>
      </w:r>
    </w:p>
    <w:p w:rsidR="00876C01" w:rsidRPr="00464EF3" w:rsidRDefault="00876C01" w:rsidP="00876C01">
      <w:pPr>
        <w:jc w:val="both"/>
        <w:rPr>
          <w:rFonts w:ascii="Corbel" w:hAnsi="Corbel"/>
          <w:b/>
          <w:color w:val="215868" w:themeColor="accent5" w:themeShade="80"/>
        </w:rPr>
      </w:pPr>
      <w:r w:rsidRPr="00464EF3">
        <w:rPr>
          <w:rFonts w:ascii="Corbel" w:hAnsi="Corbel"/>
          <w:b/>
          <w:color w:val="215868" w:themeColor="accent5" w:themeShade="80"/>
        </w:rPr>
        <w:t>Issue de l’enseignement, Marie Aubèle s’est très tôt  intéressée au bouddhisme qu’elle étudie depuis de longues années. Cette écrivain charentaise a vécu de nombreux mois auprès des Tibétains en exil, dans un orphelinat situé au nord de l’Inde. Sa rencontre avec Lama Kunsang, éminent Maître et</w:t>
      </w:r>
      <w:r w:rsidRPr="00A640CA">
        <w:rPr>
          <w:rFonts w:ascii="Corbel" w:hAnsi="Corbel"/>
          <w:b/>
          <w:color w:val="215868" w:themeColor="accent5" w:themeShade="80"/>
          <w:sz w:val="22"/>
          <w:szCs w:val="22"/>
        </w:rPr>
        <w:t xml:space="preserve"> </w:t>
      </w:r>
      <w:r w:rsidRPr="00464EF3">
        <w:rPr>
          <w:rFonts w:ascii="Corbel" w:hAnsi="Corbel"/>
          <w:b/>
          <w:color w:val="215868" w:themeColor="accent5" w:themeShade="80"/>
        </w:rPr>
        <w:t>traducteur de</w:t>
      </w:r>
      <w:r w:rsidRPr="00A640CA">
        <w:rPr>
          <w:rFonts w:ascii="Corbel" w:hAnsi="Corbel"/>
          <w:b/>
          <w:color w:val="215868" w:themeColor="accent5" w:themeShade="80"/>
          <w:sz w:val="22"/>
          <w:szCs w:val="22"/>
        </w:rPr>
        <w:t xml:space="preserve"> </w:t>
      </w:r>
      <w:r w:rsidRPr="00464EF3">
        <w:rPr>
          <w:rFonts w:ascii="Corbel" w:hAnsi="Corbel"/>
          <w:b/>
          <w:color w:val="215868" w:themeColor="accent5" w:themeShade="80"/>
        </w:rPr>
        <w:t>textes bouddhiques, a déterminé son choix</w:t>
      </w:r>
      <w:r w:rsidR="00E1107F" w:rsidRPr="00464EF3">
        <w:rPr>
          <w:rFonts w:ascii="Corbel" w:hAnsi="Corbel"/>
          <w:b/>
          <w:color w:val="215868" w:themeColor="accent5" w:themeShade="80"/>
        </w:rPr>
        <w:t xml:space="preserve"> de co-</w:t>
      </w:r>
      <w:r w:rsidR="00E1107F" w:rsidRPr="00464EF3">
        <w:rPr>
          <w:rFonts w:ascii="Corbel" w:hAnsi="Corbel"/>
          <w:b/>
          <w:color w:val="215868" w:themeColor="accent5" w:themeShade="80"/>
        </w:rPr>
        <w:lastRenderedPageBreak/>
        <w:t>écrire avec lui un livre.</w:t>
      </w:r>
      <w:r w:rsidRPr="00464EF3">
        <w:rPr>
          <w:rFonts w:ascii="Corbel" w:hAnsi="Corbel"/>
          <w:b/>
          <w:color w:val="215868" w:themeColor="accent5" w:themeShade="80"/>
        </w:rPr>
        <w:t xml:space="preserve"> </w:t>
      </w:r>
      <w:r w:rsidRPr="00464EF3">
        <w:rPr>
          <w:rFonts w:ascii="Corbel" w:hAnsi="Corbel"/>
          <w:b/>
          <w:i/>
          <w:iCs/>
          <w:color w:val="215868" w:themeColor="accent5" w:themeShade="80"/>
        </w:rPr>
        <w:t>L’odyssée des Kar mapas</w:t>
      </w:r>
      <w:r w:rsidRPr="00464EF3">
        <w:rPr>
          <w:rFonts w:ascii="Corbel" w:hAnsi="Corbel"/>
          <w:b/>
          <w:color w:val="215868" w:themeColor="accent5" w:themeShade="80"/>
        </w:rPr>
        <w:t xml:space="preserve"> (</w:t>
      </w:r>
      <w:r w:rsidRPr="00464EF3">
        <w:rPr>
          <w:rFonts w:ascii="Corbel" w:hAnsi="Corbel"/>
          <w:b/>
          <w:i/>
          <w:color w:val="215868" w:themeColor="accent5" w:themeShade="80"/>
        </w:rPr>
        <w:t>Albin Michel</w:t>
      </w:r>
      <w:r w:rsidRPr="00464EF3">
        <w:rPr>
          <w:rFonts w:ascii="Corbel" w:hAnsi="Corbel"/>
          <w:b/>
          <w:color w:val="215868" w:themeColor="accent5" w:themeShade="80"/>
        </w:rPr>
        <w:t>), découvrir la vie des Tibétains dans leur quotidien ainsi que les mystères de leur incomparable philosophie.  Karmapa signifie : « </w:t>
      </w:r>
      <w:r w:rsidRPr="00464EF3">
        <w:rPr>
          <w:rFonts w:ascii="Corbel" w:hAnsi="Corbel"/>
          <w:b/>
          <w:i/>
          <w:color w:val="215868" w:themeColor="accent5" w:themeShade="80"/>
        </w:rPr>
        <w:t>celui qui incarne l’activité des Bouddhas</w:t>
      </w:r>
      <w:r w:rsidRPr="00464EF3">
        <w:rPr>
          <w:rFonts w:ascii="Corbel" w:hAnsi="Corbel"/>
          <w:b/>
          <w:color w:val="215868" w:themeColor="accent5" w:themeShade="80"/>
        </w:rPr>
        <w:t> ». Marie Aubèle relatera pour vous l’essentiel de cette puissante saga historique que vous retrouverez en détail tout au long du livre qu’elle a écrit avec Lama Kunsang, où ésotérisme et philosophie profonde illustrent la vie des Tibétains</w:t>
      </w:r>
      <w:r w:rsidRPr="00464EF3">
        <w:rPr>
          <w:rFonts w:ascii="Corbel" w:hAnsi="Corbel"/>
          <w:color w:val="215868" w:themeColor="accent5" w:themeShade="80"/>
        </w:rPr>
        <w:t xml:space="preserve"> </w:t>
      </w:r>
      <w:r w:rsidRPr="00464EF3">
        <w:rPr>
          <w:rFonts w:ascii="Corbel" w:hAnsi="Corbel"/>
          <w:b/>
          <w:color w:val="215868" w:themeColor="accent5" w:themeShade="80"/>
        </w:rPr>
        <w:t>au long de leur étonnante et riche histoire.</w:t>
      </w:r>
    </w:p>
    <w:p w:rsidR="00DB55BC" w:rsidRDefault="00DB55BC" w:rsidP="000C4106">
      <w:pPr>
        <w:jc w:val="center"/>
      </w:pPr>
      <w:r>
        <w:rPr>
          <w:noProof/>
          <w:kern w:val="0"/>
          <w:sz w:val="24"/>
          <w:szCs w:val="24"/>
        </w:rPr>
        <w:drawing>
          <wp:inline distT="0" distB="0" distL="0" distR="0">
            <wp:extent cx="1362075" cy="1004004"/>
            <wp:effectExtent l="19050" t="0" r="9525" b="0"/>
            <wp:docPr id="23" name="Image 1" descr="Laurent Boutei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urent Bouteiller"/>
                    <pic:cNvPicPr>
                      <a:picLocks noChangeAspect="1" noChangeArrowheads="1"/>
                    </pic:cNvPicPr>
                  </pic:nvPicPr>
                  <pic:blipFill>
                    <a:blip r:embed="rId8" cstate="print"/>
                    <a:srcRect/>
                    <a:stretch>
                      <a:fillRect/>
                    </a:stretch>
                  </pic:blipFill>
                  <pic:spPr bwMode="auto">
                    <a:xfrm>
                      <a:off x="0" y="0"/>
                      <a:ext cx="1362075" cy="1004004"/>
                    </a:xfrm>
                    <a:prstGeom prst="rect">
                      <a:avLst/>
                    </a:prstGeom>
                    <a:noFill/>
                    <a:ln w="9525">
                      <a:noFill/>
                      <a:miter lim="800000"/>
                      <a:headEnd/>
                      <a:tailEnd/>
                    </a:ln>
                  </pic:spPr>
                </pic:pic>
              </a:graphicData>
            </a:graphic>
          </wp:inline>
        </w:drawing>
      </w:r>
    </w:p>
    <w:p w:rsidR="00610B77" w:rsidRDefault="00DB55BC" w:rsidP="00E1107F">
      <w:pPr>
        <w:rPr>
          <w:rFonts w:ascii="Corbel" w:hAnsi="Corbel"/>
          <w:color w:val="7030A0"/>
          <w:sz w:val="26"/>
          <w:szCs w:val="26"/>
        </w:rPr>
      </w:pPr>
      <w:r w:rsidRPr="00616FC4">
        <w:rPr>
          <w:b/>
          <w:color w:val="7030A0"/>
          <w:sz w:val="26"/>
          <w:szCs w:val="26"/>
        </w:rPr>
        <w:t>Laurent BOUTEILLER</w:t>
      </w:r>
      <w:r w:rsidRPr="00616FC4">
        <w:rPr>
          <w:rFonts w:ascii="Corbel" w:hAnsi="Corbel"/>
          <w:color w:val="7030A0"/>
          <w:sz w:val="26"/>
          <w:szCs w:val="26"/>
        </w:rPr>
        <w:t xml:space="preserve"> </w:t>
      </w:r>
    </w:p>
    <w:p w:rsidR="00DB55BC" w:rsidRPr="00464EF3" w:rsidRDefault="00DB55BC" w:rsidP="00E1107F">
      <w:pPr>
        <w:rPr>
          <w:rFonts w:ascii="Corbel" w:hAnsi="Corbel"/>
          <w:b/>
          <w:color w:val="244061" w:themeColor="accent1" w:themeShade="80"/>
          <w:kern w:val="0"/>
        </w:rPr>
      </w:pPr>
      <w:r w:rsidRPr="005B3CAD">
        <w:rPr>
          <w:rFonts w:ascii="Corbel" w:hAnsi="Corbel"/>
          <w:b/>
          <w:i/>
          <w:color w:val="7030A0"/>
          <w:sz w:val="22"/>
          <w:szCs w:val="22"/>
        </w:rPr>
        <w:t>magnétiseur</w:t>
      </w:r>
      <w:r w:rsidRPr="005B3CAD">
        <w:rPr>
          <w:rFonts w:ascii="Corbel" w:hAnsi="Corbel"/>
          <w:color w:val="7030A0"/>
        </w:rPr>
        <w:t xml:space="preserve"> </w:t>
      </w:r>
      <w:r w:rsidRPr="005B3CAD">
        <w:rPr>
          <w:rFonts w:ascii="Corbel" w:hAnsi="Corbel"/>
          <w:b/>
          <w:i/>
          <w:color w:val="7030A0"/>
          <w:sz w:val="22"/>
          <w:szCs w:val="22"/>
        </w:rPr>
        <w:t>guérisseur</w:t>
      </w:r>
      <w:r w:rsidRPr="005B3CAD">
        <w:rPr>
          <w:rFonts w:ascii="Corbel" w:hAnsi="Corbel"/>
          <w:color w:val="7030A0"/>
        </w:rPr>
        <w:t xml:space="preserve">, </w:t>
      </w:r>
      <w:r w:rsidRPr="005B3CAD">
        <w:rPr>
          <w:rFonts w:ascii="Corbel" w:hAnsi="Corbel"/>
          <w:b/>
          <w:i/>
          <w:color w:val="7030A0"/>
          <w:sz w:val="22"/>
          <w:szCs w:val="22"/>
        </w:rPr>
        <w:t>médium</w:t>
      </w:r>
      <w:r>
        <w:rPr>
          <w:rFonts w:ascii="Corbel" w:hAnsi="Corbel"/>
        </w:rPr>
        <w:t xml:space="preserve"> </w:t>
      </w:r>
      <w:r w:rsidR="00E1107F">
        <w:rPr>
          <w:rFonts w:ascii="Corbel" w:hAnsi="Corbel"/>
        </w:rPr>
        <w:t xml:space="preserve"> </w:t>
      </w:r>
      <w:r w:rsidR="00610B77">
        <w:rPr>
          <w:rFonts w:ascii="Corbel" w:hAnsi="Corbel"/>
        </w:rPr>
        <w:t xml:space="preserve"> </w:t>
      </w:r>
      <w:r w:rsidR="00610B77" w:rsidRPr="00610B77">
        <w:rPr>
          <w:rFonts w:ascii="Corbel" w:hAnsi="Corbel"/>
          <w:b/>
          <w:color w:val="215868" w:themeColor="accent5" w:themeShade="80"/>
        </w:rPr>
        <w:t>Laurent</w:t>
      </w:r>
      <w:r w:rsidR="00610B77">
        <w:rPr>
          <w:rFonts w:ascii="Corbel" w:hAnsi="Corbel"/>
        </w:rPr>
        <w:t xml:space="preserve"> </w:t>
      </w:r>
      <w:r w:rsidRPr="00464EF3">
        <w:rPr>
          <w:rFonts w:ascii="Corbel" w:hAnsi="Corbel"/>
          <w:b/>
          <w:color w:val="244061" w:themeColor="accent1" w:themeShade="80"/>
          <w:kern w:val="0"/>
        </w:rPr>
        <w:t xml:space="preserve">exerce cette profession - ou fonction - de façon dilettante depuis l'an 2000, suite à la rencontre d'un homme qui s'est avéré "déclencheur " ou "activateur " de cette capacité d'aider à la guérison. La perception de "choses subtiles", c'est-à-dire qui vont au-delà des seuls sens physiques, existait déjà chez lui depuis l'enfance, mais sans structure ou analyse particulière. Cette rencontre a canalisé un potentiel dans la faculté à accompagner l'autre dans son propre pouvoir de guérison, et au-delà, à aider des âmes désincarnées à sortir de leur trouble. </w:t>
      </w:r>
      <w:r w:rsidR="00C844B6">
        <w:rPr>
          <w:rFonts w:ascii="Corbel" w:hAnsi="Corbel"/>
          <w:b/>
          <w:color w:val="244061" w:themeColor="accent1" w:themeShade="80"/>
          <w:kern w:val="0"/>
        </w:rPr>
        <w:t xml:space="preserve"> </w:t>
      </w:r>
      <w:r w:rsidRPr="00464EF3">
        <w:rPr>
          <w:rFonts w:ascii="Corbel" w:hAnsi="Corbel"/>
          <w:b/>
          <w:color w:val="244061" w:themeColor="accent1" w:themeShade="80"/>
          <w:kern w:val="0"/>
        </w:rPr>
        <w:t>« En 2004, j'ai entamé une formation de magnétiseur, selon</w:t>
      </w:r>
      <w:r w:rsidR="00C844B6">
        <w:rPr>
          <w:rFonts w:ascii="Corbel" w:hAnsi="Corbel"/>
          <w:b/>
          <w:color w:val="244061" w:themeColor="accent1" w:themeShade="80"/>
          <w:kern w:val="0"/>
        </w:rPr>
        <w:t xml:space="preserve"> la méthode Barbara Ann </w:t>
      </w:r>
      <w:proofErr w:type="spellStart"/>
      <w:r w:rsidR="00C844B6">
        <w:rPr>
          <w:rFonts w:ascii="Corbel" w:hAnsi="Corbel"/>
          <w:b/>
          <w:color w:val="244061" w:themeColor="accent1" w:themeShade="80"/>
          <w:kern w:val="0"/>
        </w:rPr>
        <w:t>Brennan</w:t>
      </w:r>
      <w:proofErr w:type="spellEnd"/>
      <w:r w:rsidR="00C844B6">
        <w:rPr>
          <w:rFonts w:ascii="Corbel" w:hAnsi="Corbel"/>
          <w:b/>
          <w:color w:val="244061" w:themeColor="accent1" w:themeShade="80"/>
          <w:kern w:val="0"/>
        </w:rPr>
        <w:t>,</w:t>
      </w:r>
      <w:r w:rsidR="00E3616B">
        <w:rPr>
          <w:rFonts w:ascii="Corbel" w:hAnsi="Corbel"/>
          <w:b/>
          <w:color w:val="244061" w:themeColor="accent1" w:themeShade="80"/>
          <w:kern w:val="0"/>
        </w:rPr>
        <w:t xml:space="preserve"> </w:t>
      </w:r>
      <w:r w:rsidRPr="00464EF3">
        <w:rPr>
          <w:rFonts w:ascii="Corbel" w:hAnsi="Corbel"/>
          <w:b/>
          <w:color w:val="244061" w:themeColor="accent1" w:themeShade="80"/>
          <w:kern w:val="0"/>
        </w:rPr>
        <w:t>de façon à "valider" mes perceptions autodidactes et obtenir un protocole éprouvé pour accompagner les personnes en demande de guérison. Je travaille depuis à aider les patients à régler des problèmes d'ordre organique, mental ou spirituel, de même qu'à aider des patients (âmes) désincarnés à sortir de scénarios</w:t>
      </w:r>
      <w:r w:rsidRPr="005B3CAD">
        <w:rPr>
          <w:rFonts w:ascii="Corbel" w:hAnsi="Corbel"/>
          <w:b/>
          <w:color w:val="244061" w:themeColor="accent1" w:themeShade="80"/>
          <w:kern w:val="0"/>
          <w:sz w:val="22"/>
          <w:szCs w:val="22"/>
        </w:rPr>
        <w:t xml:space="preserve"> </w:t>
      </w:r>
      <w:r w:rsidRPr="00464EF3">
        <w:rPr>
          <w:rFonts w:ascii="Corbel" w:hAnsi="Corbel"/>
          <w:b/>
          <w:color w:val="244061" w:themeColor="accent1" w:themeShade="80"/>
          <w:kern w:val="0"/>
        </w:rPr>
        <w:t>émotionnels troubles. J'exerce au niveau des perturbations suivantes : organique, musculaire, structure osseuse, émotionnelle, mentale et animique. Il ne s'agit pas d'une baguette magique, simplement de considérer l'humain dans sa véritable ampleur et</w:t>
      </w:r>
      <w:r w:rsidRPr="005B3CAD">
        <w:rPr>
          <w:rFonts w:ascii="Corbel" w:hAnsi="Corbel"/>
          <w:b/>
          <w:color w:val="244061" w:themeColor="accent1" w:themeShade="80"/>
          <w:kern w:val="0"/>
          <w:sz w:val="22"/>
          <w:szCs w:val="22"/>
        </w:rPr>
        <w:t xml:space="preserve"> </w:t>
      </w:r>
      <w:r w:rsidRPr="00464EF3">
        <w:rPr>
          <w:rFonts w:ascii="Corbel" w:hAnsi="Corbel"/>
          <w:b/>
          <w:color w:val="244061" w:themeColor="accent1" w:themeShade="80"/>
          <w:kern w:val="0"/>
        </w:rPr>
        <w:t>de l'accompagner dans sa</w:t>
      </w:r>
      <w:r w:rsidRPr="005B3CAD">
        <w:rPr>
          <w:rFonts w:ascii="Corbel" w:hAnsi="Corbel"/>
          <w:b/>
          <w:color w:val="244061" w:themeColor="accent1" w:themeShade="80"/>
          <w:kern w:val="0"/>
          <w:sz w:val="22"/>
          <w:szCs w:val="22"/>
        </w:rPr>
        <w:t xml:space="preserve"> </w:t>
      </w:r>
      <w:r w:rsidRPr="00464EF3">
        <w:rPr>
          <w:rFonts w:ascii="Corbel" w:hAnsi="Corbel"/>
          <w:b/>
          <w:color w:val="244061" w:themeColor="accent1" w:themeShade="80"/>
          <w:kern w:val="0"/>
        </w:rPr>
        <w:t>propre capacité à guérir. »</w:t>
      </w:r>
    </w:p>
    <w:p w:rsidR="0024216F" w:rsidRPr="004209D2" w:rsidRDefault="004209D2" w:rsidP="00DB55BC">
      <w:pPr>
        <w:pBdr>
          <w:bottom w:val="dotted" w:sz="24" w:space="1" w:color="auto"/>
        </w:pBdr>
        <w:jc w:val="center"/>
        <w:rPr>
          <w:rFonts w:asciiTheme="minorHAnsi" w:hAnsiTheme="minorHAnsi"/>
          <w:b/>
          <w:color w:val="215868" w:themeColor="accent5" w:themeShade="80"/>
          <w:sz w:val="44"/>
          <w:szCs w:val="44"/>
        </w:rPr>
      </w:pPr>
      <w:r w:rsidRPr="004209D2">
        <w:rPr>
          <w:rFonts w:asciiTheme="minorHAnsi" w:hAnsiTheme="minorHAnsi"/>
          <w:b/>
          <w:color w:val="215868" w:themeColor="accent5" w:themeShade="80"/>
          <w:sz w:val="44"/>
          <w:szCs w:val="44"/>
        </w:rPr>
        <w:lastRenderedPageBreak/>
        <w:t>ASSOCIATION</w:t>
      </w:r>
    </w:p>
    <w:p w:rsidR="0024216F" w:rsidRPr="004209D2" w:rsidRDefault="004209D2" w:rsidP="00DB55BC">
      <w:pPr>
        <w:pBdr>
          <w:bottom w:val="dotted" w:sz="24" w:space="1" w:color="auto"/>
        </w:pBdr>
        <w:jc w:val="center"/>
        <w:rPr>
          <w:rFonts w:asciiTheme="minorHAnsi" w:hAnsiTheme="minorHAnsi"/>
          <w:b/>
          <w:color w:val="215868" w:themeColor="accent5" w:themeShade="80"/>
          <w:sz w:val="44"/>
          <w:szCs w:val="44"/>
        </w:rPr>
      </w:pPr>
      <w:r w:rsidRPr="004209D2">
        <w:rPr>
          <w:rFonts w:asciiTheme="minorHAnsi" w:hAnsiTheme="minorHAnsi"/>
          <w:b/>
          <w:color w:val="215868" w:themeColor="accent5" w:themeShade="80"/>
          <w:sz w:val="44"/>
          <w:szCs w:val="44"/>
        </w:rPr>
        <w:t>VIE ET HARMONIE</w:t>
      </w:r>
    </w:p>
    <w:p w:rsidR="00DB55BC" w:rsidRPr="00616FC4" w:rsidRDefault="00DB55BC" w:rsidP="00DB55BC">
      <w:pPr>
        <w:pBdr>
          <w:bottom w:val="dotted" w:sz="24" w:space="1" w:color="auto"/>
        </w:pBdr>
        <w:jc w:val="center"/>
        <w:rPr>
          <w:rFonts w:asciiTheme="minorHAnsi" w:hAnsiTheme="minorHAnsi"/>
          <w:b/>
          <w:color w:val="984806" w:themeColor="accent6" w:themeShade="80"/>
          <w:sz w:val="28"/>
          <w:szCs w:val="28"/>
        </w:rPr>
      </w:pPr>
      <w:r w:rsidRPr="00616FC4">
        <w:rPr>
          <w:rFonts w:asciiTheme="minorHAnsi" w:hAnsiTheme="minorHAnsi"/>
          <w:b/>
          <w:color w:val="984806" w:themeColor="accent6" w:themeShade="80"/>
          <w:sz w:val="28"/>
          <w:szCs w:val="28"/>
        </w:rPr>
        <w:t xml:space="preserve">Connaissez-vous </w:t>
      </w:r>
    </w:p>
    <w:p w:rsidR="00DB55BC" w:rsidRPr="00616FC4" w:rsidRDefault="00DB55BC" w:rsidP="00DB55BC">
      <w:pPr>
        <w:pBdr>
          <w:bottom w:val="dotted" w:sz="24" w:space="1" w:color="auto"/>
        </w:pBdr>
        <w:jc w:val="center"/>
        <w:rPr>
          <w:rFonts w:asciiTheme="minorHAnsi" w:hAnsiTheme="minorHAnsi"/>
          <w:b/>
          <w:color w:val="984806" w:themeColor="accent6" w:themeShade="80"/>
          <w:sz w:val="28"/>
          <w:szCs w:val="28"/>
        </w:rPr>
      </w:pPr>
      <w:r w:rsidRPr="00616FC4">
        <w:rPr>
          <w:rFonts w:asciiTheme="minorHAnsi" w:hAnsiTheme="minorHAnsi"/>
          <w:b/>
          <w:color w:val="984806" w:themeColor="accent6" w:themeShade="80"/>
          <w:sz w:val="28"/>
          <w:szCs w:val="28"/>
        </w:rPr>
        <w:t>l’Association Vie et Harmonie ?</w:t>
      </w:r>
    </w:p>
    <w:p w:rsidR="00DB55BC" w:rsidRPr="00DE01D6" w:rsidRDefault="00DB55BC" w:rsidP="00DB55BC">
      <w:pPr>
        <w:pBdr>
          <w:bottom w:val="dotted" w:sz="24" w:space="1" w:color="auto"/>
        </w:pBdr>
        <w:jc w:val="center"/>
        <w:rPr>
          <w:rFonts w:asciiTheme="minorHAnsi" w:hAnsiTheme="minorHAnsi"/>
          <w:b/>
          <w:sz w:val="28"/>
          <w:szCs w:val="28"/>
        </w:rPr>
      </w:pPr>
    </w:p>
    <w:p w:rsidR="00DB55BC" w:rsidRPr="00616FC4" w:rsidRDefault="00DB55BC" w:rsidP="00DB55BC">
      <w:pPr>
        <w:jc w:val="both"/>
        <w:rPr>
          <w:rFonts w:asciiTheme="minorHAnsi" w:hAnsiTheme="minorHAnsi"/>
          <w:b/>
          <w:color w:val="31849B" w:themeColor="accent5" w:themeShade="BF"/>
          <w:sz w:val="28"/>
          <w:szCs w:val="28"/>
        </w:rPr>
      </w:pPr>
      <w:r w:rsidRPr="00616FC4">
        <w:rPr>
          <w:rFonts w:asciiTheme="minorHAnsi" w:hAnsiTheme="minorHAnsi"/>
          <w:b/>
          <w:color w:val="31849B" w:themeColor="accent5" w:themeShade="BF"/>
          <w:sz w:val="28"/>
          <w:szCs w:val="28"/>
        </w:rPr>
        <w:t>C’est une association neutre de toute obédience, proposant un soutien moral aux personnes en souffrance, en se basant sur le fait que notre vie terrestre n’est juste qu’un passage, débouchant sur une après-vie.</w:t>
      </w:r>
    </w:p>
    <w:p w:rsidR="00DB55BC" w:rsidRPr="00616FC4" w:rsidRDefault="00DB55BC" w:rsidP="00DB55BC">
      <w:pPr>
        <w:jc w:val="both"/>
        <w:rPr>
          <w:rFonts w:asciiTheme="minorHAnsi" w:hAnsiTheme="minorHAnsi"/>
          <w:b/>
          <w:color w:val="31849B" w:themeColor="accent5" w:themeShade="BF"/>
          <w:sz w:val="28"/>
          <w:szCs w:val="28"/>
        </w:rPr>
      </w:pPr>
      <w:r w:rsidRPr="00616FC4">
        <w:rPr>
          <w:rFonts w:asciiTheme="minorHAnsi" w:hAnsiTheme="minorHAnsi"/>
          <w:b/>
          <w:color w:val="31849B" w:themeColor="accent5" w:themeShade="BF"/>
          <w:sz w:val="28"/>
          <w:szCs w:val="28"/>
        </w:rPr>
        <w:t>Confirmation est donnée par les témoignages, les messages et les recherches scientifiques sur le sujet.</w:t>
      </w:r>
    </w:p>
    <w:p w:rsidR="00DB55BC" w:rsidRPr="00616FC4" w:rsidRDefault="00DB55BC" w:rsidP="00DB55BC">
      <w:pPr>
        <w:jc w:val="both"/>
        <w:rPr>
          <w:rFonts w:asciiTheme="minorHAnsi" w:hAnsiTheme="minorHAnsi"/>
          <w:b/>
          <w:color w:val="31849B" w:themeColor="accent5" w:themeShade="BF"/>
          <w:sz w:val="28"/>
          <w:szCs w:val="28"/>
        </w:rPr>
      </w:pPr>
    </w:p>
    <w:p w:rsidR="00DB55BC" w:rsidRPr="00616FC4" w:rsidRDefault="00DB55BC" w:rsidP="00DB55BC">
      <w:pPr>
        <w:pBdr>
          <w:bottom w:val="dotted" w:sz="24" w:space="1" w:color="auto"/>
        </w:pBdr>
        <w:jc w:val="both"/>
        <w:rPr>
          <w:rFonts w:asciiTheme="minorHAnsi" w:hAnsiTheme="minorHAnsi"/>
          <w:b/>
          <w:color w:val="31849B" w:themeColor="accent5" w:themeShade="BF"/>
          <w:sz w:val="28"/>
          <w:szCs w:val="28"/>
        </w:rPr>
      </w:pPr>
      <w:r w:rsidRPr="00616FC4">
        <w:rPr>
          <w:rFonts w:asciiTheme="minorHAnsi" w:hAnsiTheme="minorHAnsi"/>
          <w:b/>
          <w:color w:val="31849B" w:themeColor="accent5" w:themeShade="BF"/>
          <w:sz w:val="28"/>
          <w:szCs w:val="28"/>
        </w:rPr>
        <w:t xml:space="preserve">L’association propose une conférence chaque dernier vendredi du mois de Septembre à Mai </w:t>
      </w:r>
      <w:r w:rsidR="00DF7D33">
        <w:rPr>
          <w:rFonts w:asciiTheme="minorHAnsi" w:hAnsiTheme="minorHAnsi"/>
          <w:b/>
          <w:color w:val="31849B" w:themeColor="accent5" w:themeShade="BF"/>
          <w:sz w:val="28"/>
          <w:szCs w:val="28"/>
        </w:rPr>
        <w:t>(programme à votre disposition) ou sur notre site Internet:</w:t>
      </w:r>
    </w:p>
    <w:p w:rsidR="00DB55BC" w:rsidRDefault="00D27636" w:rsidP="00DB55BC">
      <w:pPr>
        <w:pBdr>
          <w:bottom w:val="dotted" w:sz="24" w:space="1" w:color="auto"/>
        </w:pBdr>
        <w:jc w:val="both"/>
        <w:rPr>
          <w:rFonts w:asciiTheme="minorHAnsi" w:hAnsiTheme="minorHAnsi"/>
          <w:sz w:val="28"/>
          <w:szCs w:val="28"/>
        </w:rPr>
      </w:pPr>
      <w:hyperlink r:id="rId9" w:history="1">
        <w:r w:rsidR="00DF7D33" w:rsidRPr="00C75156">
          <w:rPr>
            <w:rStyle w:val="Lienhypertexte"/>
            <w:rFonts w:asciiTheme="minorHAnsi" w:hAnsiTheme="minorHAnsi"/>
            <w:sz w:val="28"/>
            <w:szCs w:val="28"/>
          </w:rPr>
          <w:t>www.vieetharmonie.fr</w:t>
        </w:r>
      </w:hyperlink>
    </w:p>
    <w:p w:rsidR="00331A34" w:rsidRDefault="00331A34" w:rsidP="00DB55BC">
      <w:pPr>
        <w:pBdr>
          <w:bottom w:val="dotted" w:sz="24" w:space="1" w:color="auto"/>
        </w:pBdr>
        <w:jc w:val="both"/>
        <w:rPr>
          <w:rFonts w:asciiTheme="minorHAnsi" w:hAnsiTheme="minorHAnsi"/>
          <w:sz w:val="28"/>
          <w:szCs w:val="28"/>
        </w:rPr>
      </w:pPr>
    </w:p>
    <w:p w:rsidR="00DB55BC" w:rsidRPr="00616FC4" w:rsidRDefault="00DB55BC" w:rsidP="00DB55BC">
      <w:pPr>
        <w:jc w:val="center"/>
        <w:rPr>
          <w:rFonts w:asciiTheme="minorHAnsi" w:hAnsiTheme="minorHAnsi"/>
          <w:b/>
          <w:color w:val="984806" w:themeColor="accent6" w:themeShade="80"/>
          <w:sz w:val="28"/>
          <w:szCs w:val="28"/>
        </w:rPr>
      </w:pPr>
      <w:r w:rsidRPr="005B5BAE">
        <w:rPr>
          <w:rFonts w:asciiTheme="minorHAnsi" w:hAnsiTheme="minorHAnsi"/>
          <w:b/>
          <w:color w:val="984806" w:themeColor="accent6" w:themeShade="80"/>
          <w:sz w:val="28"/>
          <w:szCs w:val="28"/>
        </w:rPr>
        <w:t>Pour adhérer</w:t>
      </w:r>
      <w:r w:rsidRPr="00616FC4">
        <w:rPr>
          <w:rFonts w:asciiTheme="minorHAnsi" w:hAnsiTheme="minorHAnsi"/>
          <w:b/>
          <w:color w:val="984806" w:themeColor="accent6" w:themeShade="80"/>
          <w:sz w:val="28"/>
          <w:szCs w:val="28"/>
        </w:rPr>
        <w:t> :</w:t>
      </w:r>
    </w:p>
    <w:p w:rsidR="00DB55BC" w:rsidRPr="00616FC4" w:rsidRDefault="00DB55BC" w:rsidP="00DB55BC">
      <w:pPr>
        <w:rPr>
          <w:rFonts w:asciiTheme="minorHAnsi" w:hAnsiTheme="minorHAnsi"/>
          <w:b/>
          <w:color w:val="984806" w:themeColor="accent6" w:themeShade="80"/>
          <w:sz w:val="28"/>
          <w:szCs w:val="28"/>
        </w:rPr>
      </w:pPr>
      <w:r w:rsidRPr="00433997">
        <w:rPr>
          <w:rFonts w:asciiTheme="minorHAnsi" w:hAnsiTheme="minorHAnsi"/>
          <w:b/>
          <w:i/>
          <w:color w:val="215868" w:themeColor="accent5" w:themeShade="80"/>
          <w:sz w:val="28"/>
          <w:szCs w:val="28"/>
          <w:u w:val="single"/>
        </w:rPr>
        <w:t>Cotisation annuelle</w:t>
      </w:r>
      <w:r w:rsidRPr="00616FC4">
        <w:rPr>
          <w:rFonts w:asciiTheme="minorHAnsi" w:hAnsiTheme="minorHAnsi"/>
          <w:color w:val="984806" w:themeColor="accent6" w:themeShade="80"/>
          <w:sz w:val="28"/>
          <w:szCs w:val="28"/>
        </w:rPr>
        <w:t xml:space="preserve"> : </w:t>
      </w:r>
      <w:r w:rsidRPr="00616FC4">
        <w:rPr>
          <w:rFonts w:asciiTheme="minorHAnsi" w:hAnsiTheme="minorHAnsi"/>
          <w:b/>
          <w:color w:val="984806" w:themeColor="accent6" w:themeShade="80"/>
          <w:sz w:val="36"/>
          <w:szCs w:val="36"/>
        </w:rPr>
        <w:t>30 €</w:t>
      </w:r>
    </w:p>
    <w:p w:rsidR="00DB55BC" w:rsidRPr="00616FC4" w:rsidRDefault="00DB55BC" w:rsidP="00DB55BC">
      <w:pPr>
        <w:rPr>
          <w:rFonts w:asciiTheme="minorHAnsi" w:hAnsiTheme="minorHAnsi"/>
          <w:b/>
          <w:color w:val="984806" w:themeColor="accent6" w:themeShade="80"/>
          <w:sz w:val="28"/>
          <w:szCs w:val="28"/>
        </w:rPr>
      </w:pPr>
      <w:r w:rsidRPr="00433997">
        <w:rPr>
          <w:rFonts w:asciiTheme="minorHAnsi" w:hAnsiTheme="minorHAnsi"/>
          <w:b/>
          <w:i/>
          <w:color w:val="215868" w:themeColor="accent5" w:themeShade="80"/>
          <w:sz w:val="28"/>
          <w:szCs w:val="28"/>
          <w:u w:val="single"/>
        </w:rPr>
        <w:t>Prix entrée soirée conférence</w:t>
      </w:r>
      <w:r w:rsidRPr="00433997">
        <w:rPr>
          <w:rFonts w:asciiTheme="minorHAnsi" w:hAnsiTheme="minorHAnsi"/>
          <w:b/>
          <w:color w:val="215868" w:themeColor="accent5" w:themeShade="80"/>
          <w:sz w:val="28"/>
          <w:szCs w:val="28"/>
        </w:rPr>
        <w:t> </w:t>
      </w:r>
      <w:r w:rsidRPr="00616FC4">
        <w:rPr>
          <w:rFonts w:asciiTheme="minorHAnsi" w:hAnsiTheme="minorHAnsi"/>
          <w:b/>
          <w:color w:val="984806" w:themeColor="accent6" w:themeShade="80"/>
          <w:sz w:val="28"/>
          <w:szCs w:val="28"/>
        </w:rPr>
        <w:t>:</w:t>
      </w:r>
    </w:p>
    <w:p w:rsidR="00DB55BC" w:rsidRPr="00616FC4" w:rsidRDefault="00DB55BC" w:rsidP="00DB55BC">
      <w:pPr>
        <w:rPr>
          <w:rFonts w:asciiTheme="minorHAnsi" w:hAnsiTheme="minorHAnsi"/>
          <w:b/>
          <w:color w:val="984806" w:themeColor="accent6" w:themeShade="80"/>
          <w:sz w:val="28"/>
          <w:szCs w:val="28"/>
        </w:rPr>
      </w:pPr>
      <w:r w:rsidRPr="00616FC4">
        <w:rPr>
          <w:rFonts w:asciiTheme="minorHAnsi" w:hAnsiTheme="minorHAnsi"/>
          <w:b/>
          <w:color w:val="984806" w:themeColor="accent6" w:themeShade="80"/>
          <w:sz w:val="28"/>
          <w:szCs w:val="28"/>
        </w:rPr>
        <w:t>adhérent : 6€ -      non-adhérent : 10 €</w:t>
      </w:r>
    </w:p>
    <w:p w:rsidR="00DB55BC" w:rsidRPr="00616FC4" w:rsidRDefault="00DB55BC" w:rsidP="00DB55BC">
      <w:pPr>
        <w:rPr>
          <w:rFonts w:asciiTheme="minorHAnsi" w:hAnsiTheme="minorHAnsi"/>
          <w:b/>
          <w:color w:val="984806" w:themeColor="accent6" w:themeShade="80"/>
          <w:sz w:val="24"/>
          <w:szCs w:val="24"/>
        </w:rPr>
      </w:pPr>
      <w:r w:rsidRPr="00616FC4">
        <w:rPr>
          <w:rFonts w:asciiTheme="minorHAnsi" w:hAnsiTheme="minorHAnsi"/>
          <w:b/>
          <w:color w:val="984806" w:themeColor="accent6" w:themeShade="80"/>
          <w:sz w:val="24"/>
          <w:szCs w:val="24"/>
        </w:rPr>
        <w:t>(inclus 2 € cotisation partielle à l’association)</w:t>
      </w:r>
    </w:p>
    <w:p w:rsidR="00DB55BC" w:rsidRPr="00600FBD" w:rsidRDefault="00DB55BC" w:rsidP="00DB55BC">
      <w:pPr>
        <w:rPr>
          <w:rFonts w:asciiTheme="minorHAnsi" w:hAnsiTheme="minorHAnsi"/>
          <w:b/>
          <w:sz w:val="24"/>
          <w:szCs w:val="24"/>
        </w:rPr>
      </w:pPr>
    </w:p>
    <w:p w:rsidR="00DB55BC" w:rsidRPr="00200933" w:rsidRDefault="00DB55BC" w:rsidP="00DB55BC">
      <w:pPr>
        <w:jc w:val="center"/>
        <w:rPr>
          <w:rFonts w:asciiTheme="minorHAnsi" w:hAnsiTheme="minorHAnsi"/>
          <w:b/>
        </w:rPr>
      </w:pPr>
      <w:r w:rsidRPr="00DE01D6">
        <w:rPr>
          <w:rFonts w:asciiTheme="minorHAnsi" w:hAnsiTheme="minorHAnsi"/>
          <w:b/>
          <w:noProof/>
          <w:sz w:val="28"/>
          <w:szCs w:val="28"/>
        </w:rPr>
        <w:drawing>
          <wp:inline distT="0" distB="0" distL="0" distR="0">
            <wp:extent cx="895350" cy="733425"/>
            <wp:effectExtent l="19050" t="0" r="0" b="0"/>
            <wp:docPr id="14" name="Image 7" descr="Afficher l'image en taille réell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Afficher l'image en taille réelle">
                      <a:hlinkClick r:id="rId10"/>
                    </pic:cNvPr>
                    <pic:cNvPicPr>
                      <a:picLocks noChangeAspect="1" noChangeArrowheads="1"/>
                    </pic:cNvPicPr>
                  </pic:nvPicPr>
                  <pic:blipFill>
                    <a:blip r:embed="rId11" cstate="print"/>
                    <a:srcRect/>
                    <a:stretch>
                      <a:fillRect/>
                    </a:stretch>
                  </pic:blipFill>
                  <pic:spPr bwMode="auto">
                    <a:xfrm>
                      <a:off x="0" y="0"/>
                      <a:ext cx="895350" cy="733425"/>
                    </a:xfrm>
                    <a:prstGeom prst="rect">
                      <a:avLst/>
                    </a:prstGeom>
                    <a:noFill/>
                    <a:ln w="9525">
                      <a:noFill/>
                      <a:miter lim="800000"/>
                      <a:headEnd/>
                      <a:tailEnd/>
                    </a:ln>
                  </pic:spPr>
                </pic:pic>
              </a:graphicData>
            </a:graphic>
          </wp:inline>
        </w:drawing>
      </w:r>
      <w:r w:rsidR="00200933">
        <w:rPr>
          <w:rFonts w:asciiTheme="minorHAnsi" w:hAnsiTheme="minorHAnsi"/>
          <w:b/>
          <w:sz w:val="28"/>
          <w:szCs w:val="28"/>
        </w:rPr>
        <w:t xml:space="preserve"> </w:t>
      </w:r>
      <w:proofErr w:type="gramStart"/>
      <w:r w:rsidR="00200933" w:rsidRPr="000648B5">
        <w:rPr>
          <w:rFonts w:asciiTheme="minorHAnsi" w:hAnsiTheme="minorHAnsi"/>
          <w:b/>
          <w:i/>
        </w:rPr>
        <w:t>mise</w:t>
      </w:r>
      <w:proofErr w:type="gramEnd"/>
      <w:r w:rsidR="00200933" w:rsidRPr="000648B5">
        <w:rPr>
          <w:rFonts w:asciiTheme="minorHAnsi" w:hAnsiTheme="minorHAnsi"/>
          <w:b/>
          <w:i/>
        </w:rPr>
        <w:t xml:space="preserve"> à jour</w:t>
      </w:r>
      <w:r w:rsidR="00200933" w:rsidRPr="000648B5">
        <w:rPr>
          <w:rFonts w:asciiTheme="minorHAnsi" w:hAnsiTheme="minorHAnsi"/>
          <w:b/>
          <w:i/>
          <w:sz w:val="28"/>
          <w:szCs w:val="28"/>
        </w:rPr>
        <w:t xml:space="preserve"> </w:t>
      </w:r>
      <w:r w:rsidR="00200933" w:rsidRPr="000648B5">
        <w:rPr>
          <w:rFonts w:asciiTheme="minorHAnsi" w:hAnsiTheme="minorHAnsi"/>
          <w:b/>
          <w:i/>
        </w:rPr>
        <w:t>2</w:t>
      </w:r>
      <w:r w:rsidR="00685066">
        <w:rPr>
          <w:rFonts w:asciiTheme="minorHAnsi" w:hAnsiTheme="minorHAnsi"/>
          <w:b/>
          <w:i/>
        </w:rPr>
        <w:t>1</w:t>
      </w:r>
      <w:r w:rsidR="00200933" w:rsidRPr="000648B5">
        <w:rPr>
          <w:rFonts w:asciiTheme="minorHAnsi" w:hAnsiTheme="minorHAnsi"/>
          <w:b/>
          <w:i/>
        </w:rPr>
        <w:t>/09/12</w:t>
      </w:r>
    </w:p>
    <w:p w:rsidR="00DB55BC" w:rsidRDefault="00DB55BC" w:rsidP="00DB55BC">
      <w:pPr>
        <w:jc w:val="center"/>
        <w:rPr>
          <w:rFonts w:asciiTheme="minorHAnsi" w:hAnsiTheme="minorHAnsi"/>
          <w:b/>
          <w:sz w:val="28"/>
          <w:szCs w:val="28"/>
        </w:rPr>
      </w:pPr>
    </w:p>
    <w:p w:rsidR="00DB55BC" w:rsidRPr="00F00A40" w:rsidRDefault="00DB55BC" w:rsidP="00DB55BC">
      <w:pPr>
        <w:pBdr>
          <w:top w:val="single" w:sz="4" w:space="1" w:color="auto"/>
          <w:left w:val="single" w:sz="4" w:space="4" w:color="auto"/>
          <w:bottom w:val="single" w:sz="4" w:space="1" w:color="auto"/>
          <w:right w:val="single" w:sz="4" w:space="4" w:color="auto"/>
        </w:pBdr>
        <w:jc w:val="center"/>
        <w:rPr>
          <w:rFonts w:ascii="Verdana" w:hAnsi="Verdana"/>
          <w:b/>
          <w:color w:val="7030A0"/>
          <w:sz w:val="36"/>
          <w:szCs w:val="36"/>
        </w:rPr>
      </w:pPr>
      <w:r w:rsidRPr="00F00A40">
        <w:rPr>
          <w:rFonts w:ascii="Verdana" w:hAnsi="Verdana"/>
          <w:b/>
          <w:color w:val="7030A0"/>
          <w:sz w:val="36"/>
          <w:szCs w:val="36"/>
        </w:rPr>
        <w:lastRenderedPageBreak/>
        <w:t>PROGRAMME</w:t>
      </w:r>
    </w:p>
    <w:p w:rsidR="00AB59C3" w:rsidRDefault="00AB59C3" w:rsidP="00DB55BC">
      <w:pPr>
        <w:rPr>
          <w:rFonts w:ascii="Impact" w:hAnsi="Impact"/>
          <w:color w:val="984806" w:themeColor="accent6" w:themeShade="80"/>
          <w:sz w:val="28"/>
          <w:szCs w:val="28"/>
        </w:rPr>
      </w:pPr>
    </w:p>
    <w:p w:rsidR="00DB55BC" w:rsidRPr="00616FC4" w:rsidRDefault="00DB55BC" w:rsidP="00DB55BC">
      <w:pPr>
        <w:rPr>
          <w:rFonts w:ascii="Franklin Gothic Book" w:hAnsi="Franklin Gothic Book"/>
          <w:color w:val="215868" w:themeColor="accent5" w:themeShade="80"/>
          <w:sz w:val="32"/>
          <w:szCs w:val="32"/>
        </w:rPr>
      </w:pPr>
      <w:r w:rsidRPr="00CE71FE">
        <w:rPr>
          <w:rFonts w:ascii="Impact" w:hAnsi="Impact"/>
          <w:color w:val="984806" w:themeColor="accent6" w:themeShade="80"/>
          <w:sz w:val="32"/>
          <w:szCs w:val="32"/>
        </w:rPr>
        <w:t>9H30 </w:t>
      </w:r>
      <w:r w:rsidRPr="00BC4836">
        <w:rPr>
          <w:rFonts w:ascii="Impact" w:hAnsi="Impact"/>
          <w:color w:val="984806" w:themeColor="accent6" w:themeShade="80"/>
          <w:sz w:val="32"/>
          <w:szCs w:val="32"/>
        </w:rPr>
        <w:t>:</w:t>
      </w:r>
      <w:r w:rsidRPr="00616FC4">
        <w:rPr>
          <w:rFonts w:ascii="Impact" w:hAnsi="Impact"/>
          <w:color w:val="215868" w:themeColor="accent5" w:themeShade="80"/>
          <w:sz w:val="32"/>
          <w:szCs w:val="32"/>
        </w:rPr>
        <w:t xml:space="preserve"> </w:t>
      </w:r>
      <w:r w:rsidRPr="00616FC4">
        <w:rPr>
          <w:rFonts w:ascii="Franklin Gothic Book" w:hAnsi="Franklin Gothic Book"/>
          <w:color w:val="215868" w:themeColor="accent5" w:themeShade="80"/>
          <w:sz w:val="32"/>
          <w:szCs w:val="32"/>
        </w:rPr>
        <w:t>ouverture de la salle</w:t>
      </w:r>
    </w:p>
    <w:p w:rsidR="00DB55BC" w:rsidRPr="00616FC4" w:rsidRDefault="00DB55BC" w:rsidP="00DB55BC">
      <w:pPr>
        <w:rPr>
          <w:rFonts w:ascii="Impact" w:hAnsi="Impact"/>
          <w:color w:val="215868" w:themeColor="accent5" w:themeShade="80"/>
          <w:sz w:val="22"/>
          <w:szCs w:val="22"/>
        </w:rPr>
      </w:pPr>
      <w:r w:rsidRPr="00CE71FE">
        <w:rPr>
          <w:rFonts w:ascii="Impact" w:hAnsi="Impact"/>
          <w:color w:val="984806" w:themeColor="accent6" w:themeShade="80"/>
          <w:sz w:val="32"/>
          <w:szCs w:val="32"/>
        </w:rPr>
        <w:t>9H45</w:t>
      </w:r>
      <w:r w:rsidRPr="00616FC4">
        <w:rPr>
          <w:rFonts w:ascii="Impact" w:hAnsi="Impact"/>
          <w:color w:val="215868" w:themeColor="accent5" w:themeShade="80"/>
          <w:sz w:val="32"/>
          <w:szCs w:val="32"/>
        </w:rPr>
        <w:t> </w:t>
      </w:r>
      <w:r w:rsidRPr="00616FC4">
        <w:rPr>
          <w:rFonts w:ascii="Franklin Gothic Book" w:hAnsi="Franklin Gothic Book"/>
          <w:color w:val="215868" w:themeColor="accent5" w:themeShade="80"/>
          <w:sz w:val="32"/>
          <w:szCs w:val="32"/>
        </w:rPr>
        <w:t>: Présentation de la journée</w:t>
      </w:r>
    </w:p>
    <w:p w:rsidR="00DB55BC" w:rsidRPr="00BC4836" w:rsidRDefault="00FE31AC" w:rsidP="00DB55BC">
      <w:pPr>
        <w:rPr>
          <w:rFonts w:ascii="Impact" w:hAnsi="Impact"/>
          <w:color w:val="984806" w:themeColor="accent6" w:themeShade="80"/>
          <w:sz w:val="32"/>
          <w:szCs w:val="32"/>
        </w:rPr>
      </w:pPr>
      <w:r>
        <w:rPr>
          <w:rFonts w:ascii="Impact" w:hAnsi="Impact"/>
          <w:color w:val="984806" w:themeColor="accent6" w:themeShade="80"/>
          <w:sz w:val="32"/>
          <w:szCs w:val="32"/>
        </w:rPr>
        <w:t>10H00 – 11</w:t>
      </w:r>
      <w:r w:rsidR="00DB55BC" w:rsidRPr="00BC4836">
        <w:rPr>
          <w:rFonts w:ascii="Impact" w:hAnsi="Impact"/>
          <w:color w:val="984806" w:themeColor="accent6" w:themeShade="80"/>
          <w:sz w:val="32"/>
          <w:szCs w:val="32"/>
        </w:rPr>
        <w:t>H</w:t>
      </w:r>
      <w:r>
        <w:rPr>
          <w:rFonts w:ascii="Impact" w:hAnsi="Impact"/>
          <w:color w:val="984806" w:themeColor="accent6" w:themeShade="80"/>
          <w:sz w:val="32"/>
          <w:szCs w:val="32"/>
        </w:rPr>
        <w:t>0</w:t>
      </w:r>
      <w:r w:rsidR="00DB55BC" w:rsidRPr="00BC4836">
        <w:rPr>
          <w:rFonts w:ascii="Impact" w:hAnsi="Impact"/>
          <w:color w:val="984806" w:themeColor="accent6" w:themeShade="80"/>
          <w:sz w:val="32"/>
          <w:szCs w:val="32"/>
        </w:rPr>
        <w:t>0</w:t>
      </w:r>
    </w:p>
    <w:p w:rsidR="009D2E04" w:rsidRPr="00524CFD" w:rsidRDefault="00FE31AC" w:rsidP="00FE31AC">
      <w:pPr>
        <w:rPr>
          <w:rFonts w:ascii="Verdana" w:hAnsi="Verdana"/>
          <w:b/>
          <w:color w:val="215868" w:themeColor="accent5" w:themeShade="80"/>
          <w:sz w:val="22"/>
          <w:szCs w:val="22"/>
        </w:rPr>
      </w:pPr>
      <w:r>
        <w:rPr>
          <w:rFonts w:ascii="Verdana" w:hAnsi="Verdana"/>
          <w:color w:val="7030A0"/>
          <w:sz w:val="32"/>
          <w:szCs w:val="32"/>
        </w:rPr>
        <w:t>FRANCOISE VREL</w:t>
      </w:r>
      <w:r w:rsidR="00DB55BC" w:rsidRPr="00616FC4">
        <w:rPr>
          <w:rFonts w:ascii="Verdana" w:hAnsi="Verdana"/>
          <w:color w:val="215868" w:themeColor="accent5" w:themeShade="80"/>
          <w:sz w:val="32"/>
          <w:szCs w:val="32"/>
        </w:rPr>
        <w:t xml:space="preserve"> </w:t>
      </w:r>
      <w:r w:rsidR="009D2E04" w:rsidRPr="00524CFD">
        <w:rPr>
          <w:rStyle w:val="st1"/>
          <w:rFonts w:ascii="Verdana" w:hAnsi="Verdana" w:cs="Arial"/>
          <w:b/>
          <w:color w:val="215868" w:themeColor="accent5" w:themeShade="80"/>
          <w:sz w:val="22"/>
          <w:szCs w:val="22"/>
        </w:rPr>
        <w:t>psychanalyste en transgénérationnel</w:t>
      </w:r>
      <w:r w:rsidR="009D2E04" w:rsidRPr="00524CFD">
        <w:rPr>
          <w:rFonts w:ascii="Verdana" w:hAnsi="Verdana"/>
          <w:b/>
          <w:color w:val="215868" w:themeColor="accent5" w:themeShade="80"/>
          <w:sz w:val="22"/>
          <w:szCs w:val="22"/>
        </w:rPr>
        <w:t xml:space="preserve"> </w:t>
      </w:r>
    </w:p>
    <w:p w:rsidR="00AB59C3" w:rsidRPr="00AB59C3" w:rsidRDefault="00AB59C3" w:rsidP="00FE31AC">
      <w:pPr>
        <w:rPr>
          <w:rFonts w:ascii="Corbel" w:hAnsi="Corbel"/>
          <w:color w:val="215868" w:themeColor="accent5" w:themeShade="80"/>
          <w:sz w:val="28"/>
          <w:szCs w:val="28"/>
        </w:rPr>
      </w:pPr>
      <w:r w:rsidRPr="00AB59C3">
        <w:rPr>
          <w:rFonts w:ascii="Corbel" w:hAnsi="Corbel"/>
          <w:color w:val="215868" w:themeColor="accent5" w:themeShade="80"/>
          <w:sz w:val="28"/>
          <w:szCs w:val="28"/>
        </w:rPr>
        <w:t>Conférence</w:t>
      </w:r>
      <w:r>
        <w:rPr>
          <w:rFonts w:ascii="Corbel" w:hAnsi="Corbel"/>
          <w:color w:val="215868" w:themeColor="accent5" w:themeShade="80"/>
          <w:sz w:val="28"/>
          <w:szCs w:val="28"/>
        </w:rPr>
        <w:t> : « Vivre son deuil »</w:t>
      </w:r>
    </w:p>
    <w:p w:rsidR="00FE31AC" w:rsidRPr="00BC4836" w:rsidRDefault="00FE31AC" w:rsidP="00FE31AC">
      <w:pPr>
        <w:rPr>
          <w:rFonts w:ascii="Impact" w:hAnsi="Impact"/>
          <w:color w:val="984806" w:themeColor="accent6" w:themeShade="80"/>
          <w:sz w:val="32"/>
          <w:szCs w:val="32"/>
        </w:rPr>
      </w:pPr>
      <w:r>
        <w:rPr>
          <w:rFonts w:ascii="Impact" w:hAnsi="Impact"/>
          <w:color w:val="984806" w:themeColor="accent6" w:themeShade="80"/>
          <w:sz w:val="32"/>
          <w:szCs w:val="32"/>
        </w:rPr>
        <w:t>11H00 – 12</w:t>
      </w:r>
      <w:r w:rsidRPr="00BC4836">
        <w:rPr>
          <w:rFonts w:ascii="Impact" w:hAnsi="Impact"/>
          <w:color w:val="984806" w:themeColor="accent6" w:themeShade="80"/>
          <w:sz w:val="32"/>
          <w:szCs w:val="32"/>
        </w:rPr>
        <w:t>H</w:t>
      </w:r>
      <w:r>
        <w:rPr>
          <w:rFonts w:ascii="Impact" w:hAnsi="Impact"/>
          <w:color w:val="984806" w:themeColor="accent6" w:themeShade="80"/>
          <w:sz w:val="32"/>
          <w:szCs w:val="32"/>
        </w:rPr>
        <w:t>0</w:t>
      </w:r>
      <w:r w:rsidRPr="00BC4836">
        <w:rPr>
          <w:rFonts w:ascii="Impact" w:hAnsi="Impact"/>
          <w:color w:val="984806" w:themeColor="accent6" w:themeShade="80"/>
          <w:sz w:val="32"/>
          <w:szCs w:val="32"/>
        </w:rPr>
        <w:t>0</w:t>
      </w:r>
    </w:p>
    <w:p w:rsidR="00FE31AC" w:rsidRPr="00BC4836" w:rsidRDefault="00FE31AC" w:rsidP="00FE31AC">
      <w:pPr>
        <w:rPr>
          <w:rFonts w:ascii="Verdana" w:hAnsi="Verdana"/>
          <w:color w:val="7030A0"/>
          <w:sz w:val="32"/>
          <w:szCs w:val="32"/>
        </w:rPr>
      </w:pPr>
      <w:r w:rsidRPr="00BC4836">
        <w:rPr>
          <w:rFonts w:ascii="Verdana" w:hAnsi="Verdana"/>
          <w:color w:val="7030A0"/>
          <w:sz w:val="32"/>
          <w:szCs w:val="32"/>
        </w:rPr>
        <w:t>LAURENT BOUTEILLER</w:t>
      </w:r>
    </w:p>
    <w:p w:rsidR="00FE31AC" w:rsidRPr="00616FC4" w:rsidRDefault="00FE31AC" w:rsidP="00FE31AC">
      <w:pPr>
        <w:rPr>
          <w:rFonts w:ascii="Verdana" w:hAnsi="Verdana"/>
          <w:b/>
          <w:color w:val="215868" w:themeColor="accent5" w:themeShade="80"/>
          <w:sz w:val="22"/>
          <w:szCs w:val="22"/>
        </w:rPr>
      </w:pPr>
      <w:r w:rsidRPr="00616FC4">
        <w:rPr>
          <w:rFonts w:ascii="Verdana" w:hAnsi="Verdana"/>
          <w:b/>
          <w:color w:val="215868" w:themeColor="accent5" w:themeShade="80"/>
          <w:sz w:val="22"/>
          <w:szCs w:val="22"/>
        </w:rPr>
        <w:t>magnétiseur-guérisseur - médium</w:t>
      </w:r>
    </w:p>
    <w:p w:rsidR="00FE31AC" w:rsidRPr="00616FC4" w:rsidRDefault="00FE31AC" w:rsidP="00FE31AC">
      <w:pPr>
        <w:rPr>
          <w:rFonts w:ascii="Copperplate Gothic Light" w:hAnsi="Copperplate Gothic Light"/>
          <w:color w:val="215868" w:themeColor="accent5" w:themeShade="80"/>
          <w:sz w:val="32"/>
          <w:szCs w:val="32"/>
        </w:rPr>
      </w:pPr>
      <w:r w:rsidRPr="00616FC4">
        <w:rPr>
          <w:rFonts w:ascii="Copperplate Gothic Light" w:hAnsi="Copperplate Gothic Light"/>
          <w:color w:val="215868" w:themeColor="accent5" w:themeShade="80"/>
          <w:sz w:val="32"/>
          <w:szCs w:val="32"/>
        </w:rPr>
        <w:t>« Causerie Spirituelle »</w:t>
      </w:r>
    </w:p>
    <w:p w:rsidR="00FE31AC" w:rsidRPr="00BC4836" w:rsidRDefault="00FE31AC" w:rsidP="00FE31AC">
      <w:pPr>
        <w:rPr>
          <w:rFonts w:ascii="Impact" w:hAnsi="Impact"/>
          <w:color w:val="984806" w:themeColor="accent6" w:themeShade="80"/>
          <w:sz w:val="32"/>
          <w:szCs w:val="32"/>
        </w:rPr>
      </w:pPr>
      <w:r>
        <w:rPr>
          <w:rFonts w:ascii="Impact" w:hAnsi="Impact"/>
          <w:color w:val="984806" w:themeColor="accent6" w:themeShade="80"/>
          <w:sz w:val="32"/>
          <w:szCs w:val="32"/>
        </w:rPr>
        <w:t>12H00 – 13</w:t>
      </w:r>
      <w:r w:rsidRPr="00BC4836">
        <w:rPr>
          <w:rFonts w:ascii="Impact" w:hAnsi="Impact"/>
          <w:color w:val="984806" w:themeColor="accent6" w:themeShade="80"/>
          <w:sz w:val="32"/>
          <w:szCs w:val="32"/>
        </w:rPr>
        <w:t>H</w:t>
      </w:r>
      <w:r>
        <w:rPr>
          <w:rFonts w:ascii="Impact" w:hAnsi="Impact"/>
          <w:color w:val="984806" w:themeColor="accent6" w:themeShade="80"/>
          <w:sz w:val="32"/>
          <w:szCs w:val="32"/>
        </w:rPr>
        <w:t>0</w:t>
      </w:r>
      <w:r w:rsidRPr="00BC4836">
        <w:rPr>
          <w:rFonts w:ascii="Impact" w:hAnsi="Impact"/>
          <w:color w:val="984806" w:themeColor="accent6" w:themeShade="80"/>
          <w:sz w:val="32"/>
          <w:szCs w:val="32"/>
        </w:rPr>
        <w:t>0</w:t>
      </w:r>
    </w:p>
    <w:p w:rsidR="00FE31AC" w:rsidRPr="00524CFD" w:rsidRDefault="00FE31AC" w:rsidP="00FE31AC">
      <w:pPr>
        <w:rPr>
          <w:rFonts w:ascii="Verdana" w:hAnsi="Verdana"/>
          <w:b/>
          <w:color w:val="215868" w:themeColor="accent5" w:themeShade="80"/>
          <w:sz w:val="22"/>
          <w:szCs w:val="22"/>
        </w:rPr>
      </w:pPr>
      <w:r w:rsidRPr="00BC4836">
        <w:rPr>
          <w:rFonts w:ascii="Verdana" w:hAnsi="Verdana"/>
          <w:color w:val="7030A0"/>
          <w:sz w:val="32"/>
          <w:szCs w:val="32"/>
        </w:rPr>
        <w:t>GEORGES PUIG</w:t>
      </w:r>
      <w:r w:rsidRPr="00616FC4">
        <w:rPr>
          <w:rFonts w:ascii="Verdana" w:hAnsi="Verdana"/>
          <w:color w:val="215868" w:themeColor="accent5" w:themeShade="80"/>
          <w:sz w:val="32"/>
          <w:szCs w:val="32"/>
        </w:rPr>
        <w:t xml:space="preserve"> - </w:t>
      </w:r>
      <w:r w:rsidRPr="00524CFD">
        <w:rPr>
          <w:rFonts w:ascii="Verdana" w:hAnsi="Verdana"/>
          <w:b/>
          <w:color w:val="215868" w:themeColor="accent5" w:themeShade="80"/>
          <w:sz w:val="22"/>
          <w:szCs w:val="22"/>
        </w:rPr>
        <w:t>médium</w:t>
      </w:r>
    </w:p>
    <w:p w:rsidR="00FE31AC" w:rsidRPr="00616FC4" w:rsidRDefault="00FE31AC" w:rsidP="00FE31AC">
      <w:pPr>
        <w:rPr>
          <w:rFonts w:ascii="Impact" w:hAnsi="Impact"/>
          <w:color w:val="215868" w:themeColor="accent5" w:themeShade="80"/>
        </w:rPr>
      </w:pPr>
      <w:r w:rsidRPr="00616FC4">
        <w:rPr>
          <w:rFonts w:ascii="Franklin Gothic Book" w:hAnsi="Franklin Gothic Book"/>
          <w:b/>
          <w:color w:val="215868" w:themeColor="accent5" w:themeShade="80"/>
          <w:sz w:val="28"/>
          <w:szCs w:val="28"/>
        </w:rPr>
        <w:t>séances médiumniques</w:t>
      </w:r>
      <w:r w:rsidRPr="00616FC4">
        <w:rPr>
          <w:rFonts w:ascii="Copperplate Gothic Light" w:hAnsi="Copperplate Gothic Light"/>
          <w:color w:val="215868" w:themeColor="accent5" w:themeShade="80"/>
          <w:sz w:val="28"/>
          <w:szCs w:val="28"/>
        </w:rPr>
        <w:t xml:space="preserve"> </w:t>
      </w:r>
      <w:r w:rsidRPr="00616FC4">
        <w:rPr>
          <w:rFonts w:asciiTheme="minorHAnsi" w:hAnsiTheme="minorHAnsi"/>
          <w:color w:val="215868" w:themeColor="accent5" w:themeShade="80"/>
          <w:sz w:val="24"/>
          <w:szCs w:val="24"/>
        </w:rPr>
        <w:t>(vous pourrez apporter des photos de</w:t>
      </w:r>
      <w:r w:rsidRPr="00616FC4">
        <w:rPr>
          <w:rFonts w:asciiTheme="minorHAnsi" w:hAnsiTheme="minorHAnsi"/>
          <w:color w:val="215868" w:themeColor="accent5" w:themeShade="80"/>
          <w:sz w:val="28"/>
          <w:szCs w:val="28"/>
        </w:rPr>
        <w:t xml:space="preserve"> </w:t>
      </w:r>
      <w:r w:rsidRPr="00616FC4">
        <w:rPr>
          <w:rFonts w:asciiTheme="minorHAnsi" w:hAnsiTheme="minorHAnsi"/>
          <w:color w:val="215868" w:themeColor="accent5" w:themeShade="80"/>
          <w:sz w:val="24"/>
          <w:szCs w:val="24"/>
        </w:rPr>
        <w:t>vos proches</w:t>
      </w:r>
      <w:r w:rsidR="00AB59C3">
        <w:rPr>
          <w:rFonts w:asciiTheme="minorHAnsi" w:hAnsiTheme="minorHAnsi"/>
          <w:color w:val="215868" w:themeColor="accent5" w:themeShade="80"/>
          <w:sz w:val="24"/>
          <w:szCs w:val="24"/>
        </w:rPr>
        <w:t xml:space="preserve"> décédés)</w:t>
      </w:r>
    </w:p>
    <w:p w:rsidR="00DB55BC" w:rsidRPr="00CE71FE" w:rsidRDefault="00FE31AC" w:rsidP="00DB55BC">
      <w:pPr>
        <w:rPr>
          <w:rFonts w:ascii="Impact" w:hAnsi="Impact"/>
          <w:color w:val="984806" w:themeColor="accent6" w:themeShade="80"/>
          <w:sz w:val="32"/>
          <w:szCs w:val="32"/>
        </w:rPr>
      </w:pPr>
      <w:r w:rsidRPr="00CE71FE">
        <w:rPr>
          <w:rFonts w:ascii="Impact" w:hAnsi="Impact"/>
          <w:color w:val="984806" w:themeColor="accent6" w:themeShade="80"/>
          <w:sz w:val="32"/>
          <w:szCs w:val="32"/>
        </w:rPr>
        <w:t>13</w:t>
      </w:r>
      <w:r w:rsidR="00DB55BC" w:rsidRPr="00CE71FE">
        <w:rPr>
          <w:rFonts w:ascii="Impact" w:hAnsi="Impact"/>
          <w:color w:val="984806" w:themeColor="accent6" w:themeShade="80"/>
          <w:sz w:val="32"/>
          <w:szCs w:val="32"/>
        </w:rPr>
        <w:t>H</w:t>
      </w:r>
      <w:r w:rsidRPr="00CE71FE">
        <w:rPr>
          <w:rFonts w:ascii="Impact" w:hAnsi="Impact"/>
          <w:color w:val="984806" w:themeColor="accent6" w:themeShade="80"/>
          <w:sz w:val="32"/>
          <w:szCs w:val="32"/>
        </w:rPr>
        <w:t>0</w:t>
      </w:r>
      <w:r w:rsidR="00DB55BC" w:rsidRPr="00CE71FE">
        <w:rPr>
          <w:rFonts w:ascii="Impact" w:hAnsi="Impact"/>
          <w:color w:val="984806" w:themeColor="accent6" w:themeShade="80"/>
          <w:sz w:val="32"/>
          <w:szCs w:val="32"/>
        </w:rPr>
        <w:t>0 – 14H00</w:t>
      </w:r>
    </w:p>
    <w:p w:rsidR="00DB55BC" w:rsidRPr="00013480" w:rsidRDefault="00DB55BC" w:rsidP="00DB55BC">
      <w:pPr>
        <w:rPr>
          <w:rFonts w:ascii="Verdana" w:hAnsi="Verdana"/>
          <w:b/>
          <w:i/>
          <w:color w:val="215868" w:themeColor="accent5" w:themeShade="80"/>
          <w:sz w:val="22"/>
          <w:szCs w:val="22"/>
        </w:rPr>
      </w:pPr>
      <w:r w:rsidRPr="00616FC4">
        <w:rPr>
          <w:rFonts w:ascii="Verdana" w:hAnsi="Verdana"/>
          <w:color w:val="215868" w:themeColor="accent5" w:themeShade="80"/>
          <w:sz w:val="28"/>
          <w:szCs w:val="28"/>
        </w:rPr>
        <w:t>PAUSE déjeuner</w:t>
      </w:r>
      <w:r w:rsidR="00013480">
        <w:rPr>
          <w:rFonts w:ascii="Verdana" w:hAnsi="Verdana"/>
          <w:color w:val="215868" w:themeColor="accent5" w:themeShade="80"/>
          <w:sz w:val="28"/>
          <w:szCs w:val="28"/>
        </w:rPr>
        <w:t xml:space="preserve"> </w:t>
      </w:r>
      <w:r w:rsidR="00013480" w:rsidRPr="00013480">
        <w:rPr>
          <w:rFonts w:ascii="Verdana" w:hAnsi="Verdana"/>
          <w:b/>
          <w:i/>
          <w:color w:val="215868" w:themeColor="accent5" w:themeShade="80"/>
          <w:sz w:val="22"/>
          <w:szCs w:val="22"/>
        </w:rPr>
        <w:t>(prévoir un en-cas car</w:t>
      </w:r>
      <w:r w:rsidR="008C79EE">
        <w:rPr>
          <w:rFonts w:ascii="Verdana" w:hAnsi="Verdana"/>
          <w:b/>
          <w:i/>
          <w:color w:val="215868" w:themeColor="accent5" w:themeShade="80"/>
          <w:sz w:val="22"/>
          <w:szCs w:val="22"/>
        </w:rPr>
        <w:t xml:space="preserve"> les </w:t>
      </w:r>
      <w:r w:rsidR="00013480" w:rsidRPr="00013480">
        <w:rPr>
          <w:rFonts w:ascii="Verdana" w:hAnsi="Verdana"/>
          <w:b/>
          <w:i/>
          <w:color w:val="215868" w:themeColor="accent5" w:themeShade="80"/>
          <w:sz w:val="22"/>
          <w:szCs w:val="22"/>
        </w:rPr>
        <w:t xml:space="preserve"> restaurants sont éloignés)</w:t>
      </w:r>
    </w:p>
    <w:p w:rsidR="00DB55BC" w:rsidRPr="00AB59C3" w:rsidRDefault="00FE31AC" w:rsidP="00DB55BC">
      <w:pPr>
        <w:rPr>
          <w:rFonts w:ascii="Impact" w:hAnsi="Impact"/>
          <w:color w:val="984806" w:themeColor="accent6" w:themeShade="80"/>
          <w:sz w:val="32"/>
          <w:szCs w:val="32"/>
        </w:rPr>
      </w:pPr>
      <w:r w:rsidRPr="00AB59C3">
        <w:rPr>
          <w:rFonts w:ascii="Impact" w:hAnsi="Impact"/>
          <w:color w:val="984806" w:themeColor="accent6" w:themeShade="80"/>
          <w:sz w:val="32"/>
          <w:szCs w:val="32"/>
        </w:rPr>
        <w:t>14H00 – 16</w:t>
      </w:r>
      <w:r w:rsidR="00DB55BC" w:rsidRPr="00AB59C3">
        <w:rPr>
          <w:rFonts w:ascii="Impact" w:hAnsi="Impact"/>
          <w:color w:val="984806" w:themeColor="accent6" w:themeShade="80"/>
          <w:sz w:val="32"/>
          <w:szCs w:val="32"/>
        </w:rPr>
        <w:t>H</w:t>
      </w:r>
      <w:r w:rsidRPr="00AB59C3">
        <w:rPr>
          <w:rFonts w:ascii="Impact" w:hAnsi="Impact"/>
          <w:color w:val="984806" w:themeColor="accent6" w:themeShade="80"/>
          <w:sz w:val="32"/>
          <w:szCs w:val="32"/>
        </w:rPr>
        <w:t>0</w:t>
      </w:r>
      <w:r w:rsidR="00DB55BC" w:rsidRPr="00AB59C3">
        <w:rPr>
          <w:rFonts w:ascii="Impact" w:hAnsi="Impact"/>
          <w:color w:val="984806" w:themeColor="accent6" w:themeShade="80"/>
          <w:sz w:val="32"/>
          <w:szCs w:val="32"/>
        </w:rPr>
        <w:t>0</w:t>
      </w:r>
    </w:p>
    <w:p w:rsidR="00DB55BC" w:rsidRPr="00BC4836" w:rsidRDefault="00FE31AC" w:rsidP="00DB55BC">
      <w:pPr>
        <w:rPr>
          <w:rFonts w:ascii="Verdana" w:hAnsi="Verdana"/>
          <w:color w:val="7030A0"/>
          <w:sz w:val="32"/>
          <w:szCs w:val="32"/>
        </w:rPr>
      </w:pPr>
      <w:r>
        <w:rPr>
          <w:rFonts w:ascii="Verdana" w:hAnsi="Verdana"/>
          <w:color w:val="7030A0"/>
          <w:sz w:val="32"/>
          <w:szCs w:val="32"/>
        </w:rPr>
        <w:t>MARIE</w:t>
      </w:r>
      <w:r w:rsidR="00AB59C3">
        <w:rPr>
          <w:rFonts w:ascii="Verdana" w:hAnsi="Verdana"/>
          <w:color w:val="7030A0"/>
          <w:sz w:val="32"/>
          <w:szCs w:val="32"/>
        </w:rPr>
        <w:t>-</w:t>
      </w:r>
      <w:r>
        <w:rPr>
          <w:rFonts w:ascii="Verdana" w:hAnsi="Verdana"/>
          <w:color w:val="7030A0"/>
          <w:sz w:val="32"/>
          <w:szCs w:val="32"/>
        </w:rPr>
        <w:t>AUBELE</w:t>
      </w:r>
      <w:r w:rsidR="00DB55BC" w:rsidRPr="00BC4836">
        <w:rPr>
          <w:rFonts w:ascii="Verdana" w:hAnsi="Verdana"/>
          <w:color w:val="7030A0"/>
          <w:sz w:val="32"/>
          <w:szCs w:val="32"/>
        </w:rPr>
        <w:t xml:space="preserve"> </w:t>
      </w:r>
    </w:p>
    <w:p w:rsidR="00DB55BC" w:rsidRPr="00524CFD" w:rsidRDefault="00524CFD" w:rsidP="00DB55BC">
      <w:pPr>
        <w:rPr>
          <w:rFonts w:ascii="Verdana" w:hAnsi="Verdana"/>
          <w:b/>
          <w:color w:val="215868" w:themeColor="accent5" w:themeShade="80"/>
          <w:sz w:val="22"/>
          <w:szCs w:val="22"/>
        </w:rPr>
      </w:pPr>
      <w:r w:rsidRPr="00524CFD">
        <w:rPr>
          <w:rFonts w:ascii="Verdana" w:hAnsi="Verdana"/>
          <w:b/>
          <w:color w:val="215868" w:themeColor="accent5" w:themeShade="80"/>
          <w:sz w:val="22"/>
          <w:szCs w:val="22"/>
        </w:rPr>
        <w:t>Ecrivain et conférencière</w:t>
      </w:r>
    </w:p>
    <w:p w:rsidR="00DB55BC" w:rsidRPr="0003502C" w:rsidRDefault="000078F5" w:rsidP="00DB55BC">
      <w:pPr>
        <w:rPr>
          <w:rFonts w:asciiTheme="majorHAnsi" w:hAnsiTheme="majorHAnsi"/>
          <w:color w:val="215868" w:themeColor="accent5" w:themeShade="80"/>
          <w:sz w:val="26"/>
          <w:szCs w:val="26"/>
        </w:rPr>
      </w:pPr>
      <w:r w:rsidRPr="0003502C">
        <w:rPr>
          <w:rFonts w:asciiTheme="majorHAnsi" w:hAnsiTheme="majorHAnsi"/>
          <w:color w:val="215868" w:themeColor="accent5" w:themeShade="80"/>
          <w:sz w:val="26"/>
          <w:szCs w:val="26"/>
        </w:rPr>
        <w:t>Conférence</w:t>
      </w:r>
      <w:r w:rsidR="0003502C" w:rsidRPr="0003502C">
        <w:rPr>
          <w:rFonts w:asciiTheme="majorHAnsi" w:hAnsiTheme="majorHAnsi"/>
          <w:color w:val="215868" w:themeColor="accent5" w:themeShade="80"/>
          <w:sz w:val="26"/>
          <w:szCs w:val="26"/>
        </w:rPr>
        <w:t xml:space="preserve"> « L’odyssée des Karmapas »</w:t>
      </w:r>
    </w:p>
    <w:p w:rsidR="00DB55BC" w:rsidRPr="008B0330" w:rsidRDefault="00DB55BC" w:rsidP="00DB55BC">
      <w:pPr>
        <w:rPr>
          <w:rFonts w:ascii="Impact" w:hAnsi="Impact"/>
          <w:color w:val="984806" w:themeColor="accent6" w:themeShade="80"/>
          <w:sz w:val="32"/>
          <w:szCs w:val="32"/>
        </w:rPr>
      </w:pPr>
      <w:r w:rsidRPr="008B0330">
        <w:rPr>
          <w:rFonts w:ascii="Impact" w:hAnsi="Impact"/>
          <w:color w:val="984806" w:themeColor="accent6" w:themeShade="80"/>
          <w:sz w:val="32"/>
          <w:szCs w:val="32"/>
        </w:rPr>
        <w:t>1</w:t>
      </w:r>
      <w:r w:rsidR="00FE31AC" w:rsidRPr="008B0330">
        <w:rPr>
          <w:rFonts w:ascii="Impact" w:hAnsi="Impact"/>
          <w:color w:val="984806" w:themeColor="accent6" w:themeShade="80"/>
          <w:sz w:val="32"/>
          <w:szCs w:val="32"/>
        </w:rPr>
        <w:t>6</w:t>
      </w:r>
      <w:r w:rsidRPr="008B0330">
        <w:rPr>
          <w:rFonts w:ascii="Impact" w:hAnsi="Impact"/>
          <w:color w:val="984806" w:themeColor="accent6" w:themeShade="80"/>
          <w:sz w:val="32"/>
          <w:szCs w:val="32"/>
        </w:rPr>
        <w:t>H</w:t>
      </w:r>
      <w:r w:rsidR="00FE31AC" w:rsidRPr="008B0330">
        <w:rPr>
          <w:rFonts w:ascii="Impact" w:hAnsi="Impact"/>
          <w:color w:val="984806" w:themeColor="accent6" w:themeShade="80"/>
          <w:sz w:val="32"/>
          <w:szCs w:val="32"/>
        </w:rPr>
        <w:t>00 – 16H15</w:t>
      </w:r>
    </w:p>
    <w:p w:rsidR="00DB55BC" w:rsidRPr="00AB59C3" w:rsidRDefault="00DB55BC" w:rsidP="00DB55BC">
      <w:pPr>
        <w:rPr>
          <w:rFonts w:ascii="Verdana" w:hAnsi="Verdana"/>
          <w:color w:val="215868" w:themeColor="accent5" w:themeShade="80"/>
          <w:sz w:val="32"/>
          <w:szCs w:val="32"/>
          <w:lang w:val="en-US"/>
        </w:rPr>
      </w:pPr>
      <w:r w:rsidRPr="00AB59C3">
        <w:rPr>
          <w:rFonts w:ascii="Verdana" w:hAnsi="Verdana"/>
          <w:color w:val="215868" w:themeColor="accent5" w:themeShade="80"/>
          <w:sz w:val="32"/>
          <w:szCs w:val="32"/>
          <w:lang w:val="en-US"/>
        </w:rPr>
        <w:t>PAUSE</w:t>
      </w:r>
    </w:p>
    <w:p w:rsidR="00DB55BC" w:rsidRPr="00AB59C3" w:rsidRDefault="000B6335" w:rsidP="00DB55BC">
      <w:pPr>
        <w:rPr>
          <w:rFonts w:ascii="Impact" w:hAnsi="Impact"/>
          <w:color w:val="984806" w:themeColor="accent6" w:themeShade="80"/>
          <w:sz w:val="32"/>
          <w:szCs w:val="32"/>
          <w:lang w:val="en-US"/>
        </w:rPr>
      </w:pPr>
      <w:r w:rsidRPr="00AB59C3">
        <w:rPr>
          <w:rFonts w:ascii="Impact" w:hAnsi="Impact"/>
          <w:color w:val="984806" w:themeColor="accent6" w:themeShade="80"/>
          <w:sz w:val="32"/>
          <w:szCs w:val="32"/>
          <w:lang w:val="en-US"/>
        </w:rPr>
        <w:t>16H15</w:t>
      </w:r>
      <w:r w:rsidR="00DB55BC" w:rsidRPr="00AB59C3">
        <w:rPr>
          <w:rFonts w:ascii="Impact" w:hAnsi="Impact"/>
          <w:color w:val="984806" w:themeColor="accent6" w:themeShade="80"/>
          <w:sz w:val="32"/>
          <w:szCs w:val="32"/>
          <w:lang w:val="en-US"/>
        </w:rPr>
        <w:t xml:space="preserve"> – 1</w:t>
      </w:r>
      <w:r w:rsidR="008B0330">
        <w:rPr>
          <w:rFonts w:ascii="Impact" w:hAnsi="Impact"/>
          <w:color w:val="984806" w:themeColor="accent6" w:themeShade="80"/>
          <w:sz w:val="32"/>
          <w:szCs w:val="32"/>
          <w:lang w:val="en-US"/>
        </w:rPr>
        <w:t>7</w:t>
      </w:r>
      <w:r w:rsidR="00DB55BC" w:rsidRPr="00AB59C3">
        <w:rPr>
          <w:rFonts w:ascii="Impact" w:hAnsi="Impact"/>
          <w:color w:val="984806" w:themeColor="accent6" w:themeShade="80"/>
          <w:sz w:val="32"/>
          <w:szCs w:val="32"/>
          <w:lang w:val="en-US"/>
        </w:rPr>
        <w:t>H</w:t>
      </w:r>
      <w:r w:rsidR="008B0330">
        <w:rPr>
          <w:rFonts w:ascii="Impact" w:hAnsi="Impact"/>
          <w:color w:val="984806" w:themeColor="accent6" w:themeShade="80"/>
          <w:sz w:val="32"/>
          <w:szCs w:val="32"/>
          <w:lang w:val="en-US"/>
        </w:rPr>
        <w:t>45</w:t>
      </w:r>
    </w:p>
    <w:p w:rsidR="00FE31AC" w:rsidRPr="00524CFD" w:rsidRDefault="00FE31AC" w:rsidP="00FE31AC">
      <w:pPr>
        <w:rPr>
          <w:rFonts w:ascii="Verdana" w:hAnsi="Verdana"/>
          <w:b/>
          <w:color w:val="215868" w:themeColor="accent5" w:themeShade="80"/>
          <w:sz w:val="22"/>
          <w:szCs w:val="22"/>
          <w:lang w:val="en-US"/>
        </w:rPr>
      </w:pPr>
      <w:r w:rsidRPr="00AB59C3">
        <w:rPr>
          <w:rFonts w:ascii="Verdana" w:hAnsi="Verdana"/>
          <w:color w:val="7030A0"/>
          <w:sz w:val="32"/>
          <w:szCs w:val="32"/>
          <w:lang w:val="en-US"/>
        </w:rPr>
        <w:t>GEORGES PUIG</w:t>
      </w:r>
      <w:r w:rsidRPr="00AB59C3">
        <w:rPr>
          <w:rFonts w:ascii="Verdana" w:hAnsi="Verdana"/>
          <w:color w:val="215868" w:themeColor="accent5" w:themeShade="80"/>
          <w:sz w:val="32"/>
          <w:szCs w:val="32"/>
          <w:lang w:val="en-US"/>
        </w:rPr>
        <w:t xml:space="preserve"> - </w:t>
      </w:r>
      <w:r w:rsidRPr="00524CFD">
        <w:rPr>
          <w:rFonts w:ascii="Verdana" w:hAnsi="Verdana"/>
          <w:b/>
          <w:color w:val="215868" w:themeColor="accent5" w:themeShade="80"/>
          <w:sz w:val="22"/>
          <w:szCs w:val="22"/>
          <w:lang w:val="en-US"/>
        </w:rPr>
        <w:t>médium</w:t>
      </w:r>
    </w:p>
    <w:p w:rsidR="00FE31AC" w:rsidRDefault="00FE31AC" w:rsidP="00FE31AC">
      <w:pPr>
        <w:rPr>
          <w:rFonts w:asciiTheme="minorHAnsi" w:hAnsiTheme="minorHAnsi"/>
          <w:color w:val="215868" w:themeColor="accent5" w:themeShade="80"/>
          <w:sz w:val="24"/>
          <w:szCs w:val="24"/>
        </w:rPr>
      </w:pPr>
      <w:r w:rsidRPr="00616FC4">
        <w:rPr>
          <w:rFonts w:ascii="Franklin Gothic Book" w:hAnsi="Franklin Gothic Book"/>
          <w:b/>
          <w:color w:val="215868" w:themeColor="accent5" w:themeShade="80"/>
          <w:sz w:val="28"/>
          <w:szCs w:val="28"/>
        </w:rPr>
        <w:t>séances médiumniques</w:t>
      </w:r>
      <w:r w:rsidRPr="00616FC4">
        <w:rPr>
          <w:rFonts w:ascii="Copperplate Gothic Light" w:hAnsi="Copperplate Gothic Light"/>
          <w:color w:val="215868" w:themeColor="accent5" w:themeShade="80"/>
          <w:sz w:val="28"/>
          <w:szCs w:val="28"/>
        </w:rPr>
        <w:t xml:space="preserve"> </w:t>
      </w:r>
      <w:r w:rsidRPr="00616FC4">
        <w:rPr>
          <w:rFonts w:asciiTheme="minorHAnsi" w:hAnsiTheme="minorHAnsi"/>
          <w:color w:val="215868" w:themeColor="accent5" w:themeShade="80"/>
          <w:sz w:val="24"/>
          <w:szCs w:val="24"/>
        </w:rPr>
        <w:t>(vous pourrez apporter des photos de</w:t>
      </w:r>
      <w:r w:rsidRPr="00616FC4">
        <w:rPr>
          <w:rFonts w:asciiTheme="minorHAnsi" w:hAnsiTheme="minorHAnsi"/>
          <w:color w:val="215868" w:themeColor="accent5" w:themeShade="80"/>
          <w:sz w:val="28"/>
          <w:szCs w:val="28"/>
        </w:rPr>
        <w:t xml:space="preserve"> </w:t>
      </w:r>
      <w:r w:rsidRPr="00616FC4">
        <w:rPr>
          <w:rFonts w:asciiTheme="minorHAnsi" w:hAnsiTheme="minorHAnsi"/>
          <w:color w:val="215868" w:themeColor="accent5" w:themeShade="80"/>
          <w:sz w:val="24"/>
          <w:szCs w:val="24"/>
        </w:rPr>
        <w:t>vos proches</w:t>
      </w:r>
      <w:r w:rsidR="00AB59C3">
        <w:rPr>
          <w:rFonts w:asciiTheme="minorHAnsi" w:hAnsiTheme="minorHAnsi"/>
          <w:color w:val="215868" w:themeColor="accent5" w:themeShade="80"/>
          <w:sz w:val="24"/>
          <w:szCs w:val="24"/>
        </w:rPr>
        <w:t xml:space="preserve"> décédés)</w:t>
      </w:r>
    </w:p>
    <w:p w:rsidR="00DB55BC" w:rsidRPr="00E66148" w:rsidRDefault="00FE31AC" w:rsidP="00DB55BC">
      <w:pPr>
        <w:jc w:val="center"/>
        <w:rPr>
          <w:rFonts w:ascii="Copperplate Gothic Light" w:hAnsi="Copperplate Gothic Light"/>
          <w:b/>
          <w:color w:val="0070C0"/>
          <w:sz w:val="72"/>
          <w:szCs w:val="72"/>
        </w:rPr>
      </w:pPr>
      <w:r w:rsidRPr="00E66148">
        <w:rPr>
          <w:rFonts w:ascii="Bernard MT Condensed" w:hAnsi="Bernard MT Condensed"/>
          <w:b/>
          <w:color w:val="0070C0"/>
          <w:sz w:val="72"/>
          <w:szCs w:val="72"/>
        </w:rPr>
        <w:lastRenderedPageBreak/>
        <w:t>3</w:t>
      </w:r>
      <w:r w:rsidR="00DB55BC" w:rsidRPr="00E66148">
        <w:rPr>
          <w:rFonts w:ascii="Bernard MT Condensed" w:hAnsi="Bernard MT Condensed"/>
          <w:b/>
          <w:color w:val="0070C0"/>
          <w:sz w:val="72"/>
          <w:szCs w:val="72"/>
          <w:vertAlign w:val="superscript"/>
        </w:rPr>
        <w:t>ème</w:t>
      </w:r>
      <w:r w:rsidR="00DB55BC" w:rsidRPr="00E66148">
        <w:rPr>
          <w:rFonts w:ascii="Bernard MT Condensed" w:hAnsi="Bernard MT Condensed"/>
          <w:b/>
          <w:color w:val="0070C0"/>
          <w:sz w:val="72"/>
          <w:szCs w:val="72"/>
        </w:rPr>
        <w:t xml:space="preserve"> JOURNEE</w:t>
      </w:r>
      <w:r w:rsidR="00DB55BC" w:rsidRPr="00E66148">
        <w:rPr>
          <w:rFonts w:ascii="Copperplate Gothic Light" w:hAnsi="Copperplate Gothic Light"/>
          <w:b/>
          <w:color w:val="0070C0"/>
          <w:sz w:val="72"/>
          <w:szCs w:val="72"/>
        </w:rPr>
        <w:t xml:space="preserve"> </w:t>
      </w:r>
      <w:r w:rsidR="00DB55BC" w:rsidRPr="00E66148">
        <w:rPr>
          <w:rFonts w:ascii="Bernard MT Condensed" w:hAnsi="Bernard MT Condensed"/>
          <w:b/>
          <w:color w:val="0070C0"/>
          <w:sz w:val="72"/>
          <w:szCs w:val="72"/>
        </w:rPr>
        <w:t>de la SURVIVANCE</w:t>
      </w:r>
      <w:r w:rsidR="00DB55BC" w:rsidRPr="00E66148">
        <w:rPr>
          <w:rFonts w:ascii="Copperplate Gothic Light" w:hAnsi="Copperplate Gothic Light"/>
          <w:b/>
          <w:color w:val="0070C0"/>
          <w:sz w:val="72"/>
          <w:szCs w:val="72"/>
        </w:rPr>
        <w:t xml:space="preserve"> </w:t>
      </w:r>
    </w:p>
    <w:p w:rsidR="00DB55BC" w:rsidRPr="0069743E" w:rsidRDefault="00DB55BC" w:rsidP="00DB55BC">
      <w:pPr>
        <w:jc w:val="center"/>
        <w:rPr>
          <w:rFonts w:ascii="Copperplate Gothic Light" w:hAnsi="Copperplate Gothic Light"/>
          <w:b/>
          <w:sz w:val="22"/>
          <w:szCs w:val="22"/>
        </w:rPr>
      </w:pPr>
      <w:r w:rsidRPr="00E2091D">
        <w:rPr>
          <w:rFonts w:ascii="Copperplate Gothic Light" w:hAnsi="Copperplate Gothic Light"/>
          <w:b/>
          <w:noProof/>
          <w:sz w:val="22"/>
          <w:szCs w:val="22"/>
        </w:rPr>
        <w:drawing>
          <wp:inline distT="0" distB="0" distL="0" distR="0">
            <wp:extent cx="609600" cy="457200"/>
            <wp:effectExtent l="19050" t="0" r="0" b="0"/>
            <wp:docPr id="15" name="Image 7" descr="Afficher l'image en taille réell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Afficher l'image en taille réelle">
                      <a:hlinkClick r:id="rId10"/>
                    </pic:cNvPr>
                    <pic:cNvPicPr>
                      <a:picLocks noChangeAspect="1" noChangeArrowheads="1"/>
                    </pic:cNvPicPr>
                  </pic:nvPicPr>
                  <pic:blipFill>
                    <a:blip r:embed="rId11" cstate="print"/>
                    <a:srcRect/>
                    <a:stretch>
                      <a:fillRect/>
                    </a:stretch>
                  </pic:blipFill>
                  <pic:spPr bwMode="auto">
                    <a:xfrm>
                      <a:off x="0" y="0"/>
                      <a:ext cx="609600" cy="457200"/>
                    </a:xfrm>
                    <a:prstGeom prst="rect">
                      <a:avLst/>
                    </a:prstGeom>
                    <a:noFill/>
                    <a:ln w="9525">
                      <a:noFill/>
                      <a:miter lim="800000"/>
                      <a:headEnd/>
                      <a:tailEnd/>
                    </a:ln>
                  </pic:spPr>
                </pic:pic>
              </a:graphicData>
            </a:graphic>
          </wp:inline>
        </w:drawing>
      </w:r>
    </w:p>
    <w:p w:rsidR="00DB55BC" w:rsidRPr="00616FC4" w:rsidRDefault="00FE31AC" w:rsidP="00DB55BC">
      <w:pPr>
        <w:pBdr>
          <w:top w:val="single" w:sz="4" w:space="1" w:color="auto"/>
          <w:left w:val="single" w:sz="4" w:space="4" w:color="auto"/>
          <w:bottom w:val="single" w:sz="4" w:space="1" w:color="auto"/>
          <w:right w:val="single" w:sz="4" w:space="4" w:color="auto"/>
        </w:pBdr>
        <w:jc w:val="center"/>
        <w:rPr>
          <w:rFonts w:ascii="Impact" w:hAnsi="Impact"/>
          <w:b/>
          <w:color w:val="984806" w:themeColor="accent6" w:themeShade="80"/>
          <w:sz w:val="44"/>
          <w:szCs w:val="44"/>
        </w:rPr>
      </w:pPr>
      <w:r>
        <w:rPr>
          <w:rFonts w:ascii="Impact" w:hAnsi="Impact"/>
          <w:b/>
          <w:color w:val="984806" w:themeColor="accent6" w:themeShade="80"/>
          <w:sz w:val="44"/>
          <w:szCs w:val="44"/>
        </w:rPr>
        <w:t>Jeudi</w:t>
      </w:r>
      <w:r w:rsidR="00DB55BC" w:rsidRPr="00616FC4">
        <w:rPr>
          <w:rFonts w:ascii="Impact" w:hAnsi="Impact"/>
          <w:b/>
          <w:color w:val="984806" w:themeColor="accent6" w:themeShade="80"/>
          <w:sz w:val="44"/>
          <w:szCs w:val="44"/>
        </w:rPr>
        <w:t xml:space="preserve"> 1</w:t>
      </w:r>
      <w:r w:rsidR="00DB55BC" w:rsidRPr="00616FC4">
        <w:rPr>
          <w:rFonts w:ascii="Impact" w:hAnsi="Impact"/>
          <w:b/>
          <w:color w:val="984806" w:themeColor="accent6" w:themeShade="80"/>
          <w:sz w:val="44"/>
          <w:szCs w:val="44"/>
          <w:vertAlign w:val="superscript"/>
        </w:rPr>
        <w:t>er</w:t>
      </w:r>
      <w:r w:rsidR="00DB55BC" w:rsidRPr="00616FC4">
        <w:rPr>
          <w:rFonts w:ascii="Impact" w:hAnsi="Impact"/>
          <w:b/>
          <w:color w:val="984806" w:themeColor="accent6" w:themeShade="80"/>
          <w:sz w:val="44"/>
          <w:szCs w:val="44"/>
        </w:rPr>
        <w:t xml:space="preserve"> NOVEMBRE 201</w:t>
      </w:r>
      <w:r>
        <w:rPr>
          <w:rFonts w:ascii="Impact" w:hAnsi="Impact"/>
          <w:b/>
          <w:color w:val="984806" w:themeColor="accent6" w:themeShade="80"/>
          <w:sz w:val="44"/>
          <w:szCs w:val="44"/>
        </w:rPr>
        <w:t>2</w:t>
      </w:r>
    </w:p>
    <w:p w:rsidR="00DB55BC" w:rsidRPr="00616FC4" w:rsidRDefault="008B0330" w:rsidP="00DB55BC">
      <w:pPr>
        <w:pBdr>
          <w:top w:val="single" w:sz="4" w:space="1" w:color="auto"/>
          <w:left w:val="single" w:sz="4" w:space="4" w:color="auto"/>
          <w:bottom w:val="single" w:sz="4" w:space="1" w:color="auto"/>
          <w:right w:val="single" w:sz="4" w:space="4" w:color="auto"/>
        </w:pBdr>
        <w:jc w:val="center"/>
        <w:rPr>
          <w:rFonts w:ascii="Cooper Black" w:hAnsi="Cooper Black"/>
          <w:b/>
          <w:color w:val="984806" w:themeColor="accent6" w:themeShade="80"/>
          <w:sz w:val="40"/>
          <w:szCs w:val="40"/>
        </w:rPr>
      </w:pPr>
      <w:proofErr w:type="gramStart"/>
      <w:r>
        <w:rPr>
          <w:rFonts w:ascii="Cooper Black" w:hAnsi="Cooper Black"/>
          <w:b/>
          <w:color w:val="984806" w:themeColor="accent6" w:themeShade="80"/>
          <w:sz w:val="40"/>
          <w:szCs w:val="40"/>
        </w:rPr>
        <w:t>de</w:t>
      </w:r>
      <w:proofErr w:type="gramEnd"/>
      <w:r>
        <w:rPr>
          <w:rFonts w:ascii="Cooper Black" w:hAnsi="Cooper Black"/>
          <w:b/>
          <w:color w:val="984806" w:themeColor="accent6" w:themeShade="80"/>
          <w:sz w:val="40"/>
          <w:szCs w:val="40"/>
        </w:rPr>
        <w:t xml:space="preserve"> 9H30 à 18H0</w:t>
      </w:r>
      <w:r w:rsidR="00DB55BC" w:rsidRPr="00616FC4">
        <w:rPr>
          <w:rFonts w:ascii="Cooper Black" w:hAnsi="Cooper Black"/>
          <w:b/>
          <w:color w:val="984806" w:themeColor="accent6" w:themeShade="80"/>
          <w:sz w:val="40"/>
          <w:szCs w:val="40"/>
        </w:rPr>
        <w:t>0</w:t>
      </w:r>
    </w:p>
    <w:p w:rsidR="00CD1E89" w:rsidRDefault="00DB55BC" w:rsidP="00DB55BC">
      <w:pPr>
        <w:jc w:val="center"/>
        <w:rPr>
          <w:rFonts w:ascii="Verdana" w:hAnsi="Verdana"/>
          <w:color w:val="215868" w:themeColor="accent5" w:themeShade="80"/>
          <w:sz w:val="32"/>
          <w:szCs w:val="32"/>
        </w:rPr>
      </w:pPr>
      <w:r w:rsidRPr="00EB3021">
        <w:rPr>
          <w:rFonts w:ascii="Verdana" w:hAnsi="Verdana"/>
          <w:color w:val="215868" w:themeColor="accent5" w:themeShade="80"/>
          <w:sz w:val="22"/>
          <w:szCs w:val="22"/>
        </w:rPr>
        <w:t>organisée par l’association</w:t>
      </w:r>
      <w:r w:rsidRPr="00616FC4">
        <w:rPr>
          <w:rFonts w:ascii="Verdana" w:hAnsi="Verdana"/>
          <w:color w:val="215868" w:themeColor="accent5" w:themeShade="80"/>
          <w:sz w:val="32"/>
          <w:szCs w:val="32"/>
        </w:rPr>
        <w:t xml:space="preserve"> </w:t>
      </w:r>
    </w:p>
    <w:p w:rsidR="00DB55BC" w:rsidRPr="00616FC4" w:rsidRDefault="00DB55BC" w:rsidP="00DB55BC">
      <w:pPr>
        <w:jc w:val="center"/>
        <w:rPr>
          <w:rFonts w:ascii="Verdana" w:hAnsi="Verdana"/>
          <w:color w:val="215868" w:themeColor="accent5" w:themeShade="80"/>
          <w:sz w:val="32"/>
          <w:szCs w:val="32"/>
        </w:rPr>
      </w:pPr>
      <w:r w:rsidRPr="00616FC4">
        <w:rPr>
          <w:rFonts w:ascii="Verdana" w:hAnsi="Verdana"/>
          <w:b/>
          <w:color w:val="215868" w:themeColor="accent5" w:themeShade="80"/>
          <w:sz w:val="32"/>
          <w:szCs w:val="32"/>
        </w:rPr>
        <w:t xml:space="preserve">Vie et HARMONIE </w:t>
      </w:r>
      <w:r w:rsidR="007B644C" w:rsidRPr="00CD1E89">
        <w:rPr>
          <w:rFonts w:ascii="Verdana" w:hAnsi="Verdana"/>
          <w:b/>
          <w:color w:val="215868" w:themeColor="accent5" w:themeShade="80"/>
          <w:sz w:val="24"/>
          <w:szCs w:val="24"/>
        </w:rPr>
        <w:t>B</w:t>
      </w:r>
      <w:r w:rsidRPr="00CD1E89">
        <w:rPr>
          <w:rFonts w:ascii="Verdana" w:hAnsi="Verdana"/>
          <w:b/>
          <w:color w:val="215868" w:themeColor="accent5" w:themeShade="80"/>
          <w:sz w:val="24"/>
          <w:szCs w:val="24"/>
        </w:rPr>
        <w:t>eausoleil</w:t>
      </w:r>
    </w:p>
    <w:p w:rsidR="00DB55BC" w:rsidRPr="00597F34" w:rsidRDefault="00DB55BC" w:rsidP="00DB55BC">
      <w:pPr>
        <w:jc w:val="center"/>
        <w:rPr>
          <w:rFonts w:ascii="Lucida Calligraphy" w:hAnsi="Lucida Calligraphy"/>
          <w:b/>
          <w:color w:val="215868" w:themeColor="accent5" w:themeShade="80"/>
        </w:rPr>
      </w:pPr>
      <w:r w:rsidRPr="00597F34">
        <w:rPr>
          <w:rFonts w:ascii="Lucida Calligraphy" w:hAnsi="Lucida Calligraphy"/>
          <w:b/>
          <w:color w:val="215868" w:themeColor="accent5" w:themeShade="80"/>
        </w:rPr>
        <w:t>association d’entraide et de soutien moral aux personnes en souffrance</w:t>
      </w:r>
    </w:p>
    <w:p w:rsidR="00DB55BC" w:rsidRPr="00BC4836" w:rsidRDefault="00DB55BC" w:rsidP="00DB55BC">
      <w:pPr>
        <w:rPr>
          <w:rFonts w:asciiTheme="minorHAnsi" w:hAnsiTheme="minorHAnsi"/>
          <w:b/>
          <w:color w:val="215868" w:themeColor="accent5" w:themeShade="80"/>
          <w:sz w:val="28"/>
          <w:szCs w:val="28"/>
        </w:rPr>
      </w:pPr>
      <w:r w:rsidRPr="00BC4836">
        <w:rPr>
          <w:rFonts w:asciiTheme="minorHAnsi" w:hAnsiTheme="minorHAnsi"/>
          <w:b/>
          <w:color w:val="215868" w:themeColor="accent5" w:themeShade="80"/>
          <w:sz w:val="28"/>
          <w:szCs w:val="28"/>
          <w:u w:val="single"/>
        </w:rPr>
        <w:t>Avec la participation de</w:t>
      </w:r>
      <w:r w:rsidRPr="00BC4836">
        <w:rPr>
          <w:rFonts w:asciiTheme="minorHAnsi" w:hAnsiTheme="minorHAnsi"/>
          <w:b/>
          <w:color w:val="215868" w:themeColor="accent5" w:themeShade="80"/>
          <w:sz w:val="28"/>
          <w:szCs w:val="28"/>
        </w:rPr>
        <w:t> :</w:t>
      </w:r>
    </w:p>
    <w:p w:rsidR="00DB55BC" w:rsidRPr="00E112D9" w:rsidRDefault="00DB55BC" w:rsidP="00DB55BC">
      <w:pPr>
        <w:pStyle w:val="Paragraphedeliste"/>
        <w:ind w:left="0"/>
        <w:rPr>
          <w:rFonts w:asciiTheme="minorHAnsi" w:hAnsiTheme="minorHAnsi"/>
          <w:b/>
          <w:color w:val="7030A0"/>
          <w:sz w:val="22"/>
          <w:szCs w:val="22"/>
        </w:rPr>
      </w:pPr>
      <w:r w:rsidRPr="00616FC4">
        <w:rPr>
          <w:rFonts w:asciiTheme="minorHAnsi" w:hAnsiTheme="minorHAnsi"/>
          <w:b/>
          <w:color w:val="7030A0"/>
          <w:sz w:val="28"/>
          <w:szCs w:val="28"/>
        </w:rPr>
        <w:t>*</w:t>
      </w:r>
      <w:r w:rsidR="00FE31AC" w:rsidRPr="00FE31AC">
        <w:rPr>
          <w:rFonts w:asciiTheme="minorHAnsi" w:hAnsiTheme="minorHAnsi"/>
          <w:b/>
          <w:color w:val="7030A0"/>
          <w:sz w:val="26"/>
          <w:szCs w:val="26"/>
        </w:rPr>
        <w:t>Françoise VREL</w:t>
      </w:r>
      <w:r w:rsidRPr="00FE31AC">
        <w:rPr>
          <w:rFonts w:asciiTheme="minorHAnsi" w:hAnsiTheme="minorHAnsi"/>
          <w:b/>
          <w:color w:val="7030A0"/>
          <w:sz w:val="24"/>
          <w:szCs w:val="24"/>
        </w:rPr>
        <w:t xml:space="preserve"> </w:t>
      </w:r>
      <w:r w:rsidR="00597F34" w:rsidRPr="00E112D9">
        <w:rPr>
          <w:rStyle w:val="st1"/>
          <w:rFonts w:asciiTheme="minorHAnsi" w:hAnsiTheme="minorHAnsi" w:cs="Arial"/>
          <w:b/>
          <w:color w:val="7030A0"/>
          <w:sz w:val="22"/>
          <w:szCs w:val="22"/>
        </w:rPr>
        <w:t xml:space="preserve">psychanalyste en </w:t>
      </w:r>
      <w:proofErr w:type="spellStart"/>
      <w:r w:rsidR="00597F34" w:rsidRPr="00E112D9">
        <w:rPr>
          <w:rStyle w:val="st1"/>
          <w:rFonts w:asciiTheme="minorHAnsi" w:hAnsiTheme="minorHAnsi" w:cs="Arial"/>
          <w:b/>
          <w:color w:val="7030A0"/>
          <w:sz w:val="22"/>
          <w:szCs w:val="22"/>
        </w:rPr>
        <w:t>transgénérationnel</w:t>
      </w:r>
      <w:proofErr w:type="spellEnd"/>
    </w:p>
    <w:p w:rsidR="00DB55BC" w:rsidRPr="00616FC4" w:rsidRDefault="00DB55BC" w:rsidP="00DB55BC">
      <w:pPr>
        <w:pStyle w:val="Paragraphedeliste"/>
        <w:ind w:left="0"/>
        <w:rPr>
          <w:rFonts w:ascii="Lucida Calligraphy" w:hAnsi="Lucida Calligraphy"/>
          <w:b/>
          <w:color w:val="7030A0"/>
          <w:sz w:val="22"/>
          <w:szCs w:val="22"/>
        </w:rPr>
      </w:pPr>
      <w:r w:rsidRPr="00616FC4">
        <w:rPr>
          <w:rFonts w:asciiTheme="minorHAnsi" w:hAnsiTheme="minorHAnsi"/>
          <w:b/>
          <w:color w:val="7030A0"/>
          <w:sz w:val="28"/>
          <w:szCs w:val="28"/>
        </w:rPr>
        <w:t>*</w:t>
      </w:r>
      <w:r w:rsidR="00FE31AC">
        <w:rPr>
          <w:rFonts w:asciiTheme="minorHAnsi" w:hAnsiTheme="minorHAnsi"/>
          <w:b/>
          <w:color w:val="7030A0"/>
          <w:sz w:val="26"/>
          <w:szCs w:val="26"/>
        </w:rPr>
        <w:t>Laurent BOUTEILLER</w:t>
      </w:r>
      <w:r w:rsidRPr="00616FC4">
        <w:rPr>
          <w:rFonts w:asciiTheme="minorHAnsi" w:hAnsiTheme="minorHAnsi"/>
          <w:b/>
          <w:color w:val="7030A0"/>
          <w:sz w:val="28"/>
          <w:szCs w:val="28"/>
        </w:rPr>
        <w:t xml:space="preserve"> </w:t>
      </w:r>
      <w:r w:rsidR="00FE31AC" w:rsidRPr="00616FC4">
        <w:rPr>
          <w:rFonts w:asciiTheme="minorHAnsi" w:hAnsiTheme="minorHAnsi"/>
          <w:b/>
          <w:color w:val="7030A0"/>
          <w:sz w:val="22"/>
          <w:szCs w:val="22"/>
        </w:rPr>
        <w:t>magnétiseur/guérisseur/médium</w:t>
      </w:r>
    </w:p>
    <w:p w:rsidR="00DB55BC" w:rsidRPr="00597F34" w:rsidRDefault="00DB55BC" w:rsidP="00DB55BC">
      <w:pPr>
        <w:pStyle w:val="Paragraphedeliste"/>
        <w:ind w:left="0"/>
        <w:rPr>
          <w:rFonts w:asciiTheme="minorHAnsi" w:hAnsiTheme="minorHAnsi"/>
          <w:b/>
          <w:color w:val="7030A0"/>
          <w:sz w:val="22"/>
          <w:szCs w:val="22"/>
        </w:rPr>
      </w:pPr>
      <w:r w:rsidRPr="00616FC4">
        <w:rPr>
          <w:rFonts w:asciiTheme="minorHAnsi" w:hAnsiTheme="minorHAnsi"/>
          <w:b/>
          <w:color w:val="7030A0"/>
          <w:sz w:val="28"/>
          <w:szCs w:val="28"/>
        </w:rPr>
        <w:t>*</w:t>
      </w:r>
      <w:r w:rsidR="00FE31AC">
        <w:rPr>
          <w:rFonts w:asciiTheme="minorHAnsi" w:hAnsiTheme="minorHAnsi"/>
          <w:b/>
          <w:color w:val="7030A0"/>
          <w:sz w:val="26"/>
          <w:szCs w:val="26"/>
        </w:rPr>
        <w:t>MARIE-AUBELE</w:t>
      </w:r>
      <w:r w:rsidR="00597F34">
        <w:rPr>
          <w:rFonts w:asciiTheme="minorHAnsi" w:hAnsiTheme="minorHAnsi"/>
          <w:b/>
          <w:color w:val="7030A0"/>
          <w:sz w:val="26"/>
          <w:szCs w:val="26"/>
        </w:rPr>
        <w:t xml:space="preserve">  </w:t>
      </w:r>
      <w:r w:rsidR="00597F34" w:rsidRPr="00597F34">
        <w:rPr>
          <w:rFonts w:asciiTheme="minorHAnsi" w:hAnsiTheme="minorHAnsi"/>
          <w:color w:val="7030A0"/>
          <w:sz w:val="26"/>
          <w:szCs w:val="26"/>
        </w:rPr>
        <w:t>é</w:t>
      </w:r>
      <w:r w:rsidR="00597F34" w:rsidRPr="00597F34">
        <w:rPr>
          <w:rFonts w:asciiTheme="minorHAnsi" w:hAnsiTheme="minorHAnsi"/>
          <w:b/>
          <w:color w:val="7030A0"/>
          <w:sz w:val="22"/>
          <w:szCs w:val="22"/>
        </w:rPr>
        <w:t>crivain et conférencière</w:t>
      </w:r>
    </w:p>
    <w:p w:rsidR="00FE31AC" w:rsidRPr="00FE31AC" w:rsidRDefault="00FE31AC" w:rsidP="00DB55BC">
      <w:pPr>
        <w:pStyle w:val="Paragraphedeliste"/>
        <w:ind w:left="0"/>
        <w:rPr>
          <w:rFonts w:ascii="Lucida Calligraphy" w:hAnsi="Lucida Calligraphy"/>
          <w:b/>
          <w:color w:val="7030A0"/>
          <w:sz w:val="24"/>
          <w:szCs w:val="24"/>
        </w:rPr>
      </w:pPr>
      <w:r>
        <w:rPr>
          <w:rFonts w:asciiTheme="minorHAnsi" w:hAnsiTheme="minorHAnsi"/>
          <w:b/>
          <w:color w:val="7030A0"/>
          <w:sz w:val="26"/>
          <w:szCs w:val="26"/>
        </w:rPr>
        <w:t xml:space="preserve">* Georges PUIG - </w:t>
      </w:r>
      <w:r w:rsidRPr="00597F34">
        <w:rPr>
          <w:rFonts w:asciiTheme="minorHAnsi" w:hAnsiTheme="minorHAnsi"/>
          <w:b/>
          <w:color w:val="7030A0"/>
          <w:sz w:val="22"/>
          <w:szCs w:val="22"/>
        </w:rPr>
        <w:t>médium</w:t>
      </w:r>
    </w:p>
    <w:p w:rsidR="00DB55BC" w:rsidRPr="00616FC4" w:rsidRDefault="00FE31AC" w:rsidP="00DB55BC">
      <w:pPr>
        <w:pBdr>
          <w:top w:val="single" w:sz="4" w:space="1" w:color="auto"/>
          <w:left w:val="single" w:sz="4" w:space="4" w:color="auto"/>
          <w:bottom w:val="single" w:sz="4" w:space="1" w:color="auto"/>
          <w:right w:val="single" w:sz="4" w:space="4" w:color="auto"/>
        </w:pBdr>
        <w:jc w:val="center"/>
        <w:rPr>
          <w:rFonts w:ascii="Verdana" w:hAnsi="Verdana"/>
          <w:b/>
          <w:color w:val="984806" w:themeColor="accent6" w:themeShade="80"/>
          <w:sz w:val="36"/>
          <w:szCs w:val="36"/>
        </w:rPr>
      </w:pPr>
      <w:r>
        <w:rPr>
          <w:rFonts w:ascii="Verdana" w:hAnsi="Verdana"/>
          <w:b/>
          <w:color w:val="984806" w:themeColor="accent6" w:themeShade="80"/>
          <w:sz w:val="32"/>
          <w:szCs w:val="32"/>
        </w:rPr>
        <w:t>Salle des Fêtes</w:t>
      </w:r>
    </w:p>
    <w:p w:rsidR="00DB55BC" w:rsidRPr="00616FC4" w:rsidRDefault="00FE31AC" w:rsidP="00DB55BC">
      <w:pPr>
        <w:pBdr>
          <w:top w:val="single" w:sz="4" w:space="1" w:color="auto"/>
          <w:left w:val="single" w:sz="4" w:space="4" w:color="auto"/>
          <w:bottom w:val="single" w:sz="4" w:space="1" w:color="auto"/>
          <w:right w:val="single" w:sz="4" w:space="4" w:color="auto"/>
        </w:pBdr>
        <w:jc w:val="center"/>
        <w:rPr>
          <w:rFonts w:ascii="Verdana" w:hAnsi="Verdana"/>
          <w:b/>
          <w:color w:val="984806" w:themeColor="accent6" w:themeShade="80"/>
          <w:sz w:val="32"/>
          <w:szCs w:val="32"/>
        </w:rPr>
      </w:pPr>
      <w:r>
        <w:rPr>
          <w:rFonts w:ascii="Verdana" w:hAnsi="Verdana"/>
          <w:b/>
          <w:color w:val="984806" w:themeColor="accent6" w:themeShade="80"/>
          <w:sz w:val="32"/>
          <w:szCs w:val="32"/>
        </w:rPr>
        <w:t>66 avenue Maréchal Foch</w:t>
      </w:r>
    </w:p>
    <w:p w:rsidR="00DB55BC" w:rsidRPr="00616FC4" w:rsidRDefault="00DB55BC" w:rsidP="00DB55BC">
      <w:pPr>
        <w:pBdr>
          <w:top w:val="single" w:sz="4" w:space="1" w:color="auto"/>
          <w:left w:val="single" w:sz="4" w:space="4" w:color="auto"/>
          <w:bottom w:val="single" w:sz="4" w:space="1" w:color="auto"/>
          <w:right w:val="single" w:sz="4" w:space="4" w:color="auto"/>
        </w:pBdr>
        <w:jc w:val="center"/>
        <w:rPr>
          <w:rFonts w:ascii="Verdana" w:hAnsi="Verdana"/>
          <w:b/>
          <w:color w:val="984806" w:themeColor="accent6" w:themeShade="80"/>
          <w:sz w:val="32"/>
          <w:szCs w:val="32"/>
        </w:rPr>
      </w:pPr>
      <w:r w:rsidRPr="00616FC4">
        <w:rPr>
          <w:rFonts w:ascii="Verdana" w:hAnsi="Verdana"/>
          <w:b/>
          <w:color w:val="984806" w:themeColor="accent6" w:themeShade="80"/>
          <w:sz w:val="32"/>
          <w:szCs w:val="32"/>
        </w:rPr>
        <w:t>06240 BEAUSOLEIL</w:t>
      </w:r>
    </w:p>
    <w:p w:rsidR="00DB55BC" w:rsidRPr="00616FC4" w:rsidRDefault="00FE31AC" w:rsidP="00DB55BC">
      <w:pPr>
        <w:jc w:val="center"/>
        <w:rPr>
          <w:rFonts w:ascii="Verdana" w:hAnsi="Verdana"/>
          <w:i/>
          <w:color w:val="215868" w:themeColor="accent5" w:themeShade="80"/>
          <w:sz w:val="24"/>
          <w:szCs w:val="24"/>
        </w:rPr>
      </w:pPr>
      <w:r>
        <w:rPr>
          <w:rFonts w:ascii="Verdana" w:hAnsi="Verdana"/>
          <w:i/>
          <w:color w:val="215868" w:themeColor="accent5" w:themeShade="80"/>
          <w:sz w:val="24"/>
          <w:szCs w:val="24"/>
        </w:rPr>
        <w:t xml:space="preserve">Parking public du </w:t>
      </w:r>
      <w:r w:rsidRPr="00CD1E89">
        <w:rPr>
          <w:rFonts w:ascii="Verdana" w:hAnsi="Verdana"/>
          <w:b/>
          <w:i/>
          <w:color w:val="215868" w:themeColor="accent5" w:themeShade="80"/>
          <w:sz w:val="24"/>
          <w:szCs w:val="24"/>
        </w:rPr>
        <w:t>Novotel</w:t>
      </w:r>
    </w:p>
    <w:p w:rsidR="00DB55BC" w:rsidRPr="00616FC4" w:rsidRDefault="00DB55BC" w:rsidP="00DB55BC">
      <w:pPr>
        <w:jc w:val="center"/>
        <w:rPr>
          <w:rFonts w:ascii="Verdana" w:hAnsi="Verdana"/>
          <w:b/>
          <w:color w:val="215868" w:themeColor="accent5" w:themeShade="80"/>
          <w:sz w:val="32"/>
          <w:szCs w:val="32"/>
        </w:rPr>
      </w:pPr>
      <w:r w:rsidRPr="00616FC4">
        <w:rPr>
          <w:rFonts w:ascii="Verdana" w:hAnsi="Verdana"/>
          <w:b/>
          <w:color w:val="215868" w:themeColor="accent5" w:themeShade="80"/>
          <w:sz w:val="32"/>
          <w:szCs w:val="32"/>
          <w:u w:val="single"/>
        </w:rPr>
        <w:t>Renseignements</w:t>
      </w:r>
    </w:p>
    <w:p w:rsidR="00DB55BC" w:rsidRPr="00BD2063" w:rsidRDefault="00DB55BC" w:rsidP="00DB55BC">
      <w:pPr>
        <w:jc w:val="center"/>
        <w:rPr>
          <w:rFonts w:ascii="Impact" w:hAnsi="Impact"/>
          <w:b/>
          <w:sz w:val="32"/>
          <w:szCs w:val="32"/>
        </w:rPr>
      </w:pPr>
      <w:r w:rsidRPr="00616FC4">
        <w:rPr>
          <w:rFonts w:ascii="Impact" w:hAnsi="Impact"/>
          <w:b/>
          <w:color w:val="215868" w:themeColor="accent5" w:themeShade="80"/>
          <w:sz w:val="32"/>
          <w:szCs w:val="32"/>
        </w:rPr>
        <w:t>04 93 78 26 74</w:t>
      </w:r>
      <w:r>
        <w:rPr>
          <w:rFonts w:ascii="Impact" w:hAnsi="Impact"/>
          <w:b/>
          <w:color w:val="215868" w:themeColor="accent5" w:themeShade="80"/>
          <w:sz w:val="32"/>
          <w:szCs w:val="32"/>
        </w:rPr>
        <w:t xml:space="preserve"> - </w:t>
      </w:r>
      <w:r w:rsidRPr="00616FC4">
        <w:rPr>
          <w:rFonts w:ascii="Impact" w:hAnsi="Impact"/>
          <w:b/>
          <w:color w:val="215868" w:themeColor="accent5" w:themeShade="80"/>
          <w:sz w:val="32"/>
          <w:szCs w:val="32"/>
        </w:rPr>
        <w:t>06 60 62 94 33</w:t>
      </w:r>
    </w:p>
    <w:p w:rsidR="00DB55BC" w:rsidRDefault="00DB55BC" w:rsidP="00DB55BC">
      <w:pPr>
        <w:jc w:val="center"/>
        <w:rPr>
          <w:rFonts w:asciiTheme="minorHAnsi" w:hAnsiTheme="minorHAnsi"/>
          <w:b/>
          <w:color w:val="215868" w:themeColor="accent5" w:themeShade="80"/>
          <w:sz w:val="24"/>
          <w:szCs w:val="24"/>
        </w:rPr>
      </w:pPr>
      <w:r w:rsidRPr="00E1731F">
        <w:rPr>
          <w:rFonts w:asciiTheme="minorHAnsi" w:hAnsiTheme="minorHAnsi"/>
          <w:b/>
          <w:color w:val="215868" w:themeColor="accent5" w:themeShade="80"/>
          <w:sz w:val="24"/>
          <w:szCs w:val="24"/>
        </w:rPr>
        <w:t>Site Internet :</w:t>
      </w:r>
      <w:r>
        <w:rPr>
          <w:rFonts w:ascii="Impact" w:hAnsi="Impact"/>
          <w:b/>
          <w:color w:val="215868" w:themeColor="accent5" w:themeShade="80"/>
          <w:sz w:val="32"/>
          <w:szCs w:val="32"/>
        </w:rPr>
        <w:t xml:space="preserve"> </w:t>
      </w:r>
      <w:hyperlink r:id="rId12" w:history="1">
        <w:r w:rsidR="00E66148" w:rsidRPr="00C75156">
          <w:rPr>
            <w:rStyle w:val="Lienhypertexte"/>
            <w:rFonts w:asciiTheme="minorHAnsi" w:hAnsiTheme="minorHAnsi"/>
            <w:b/>
            <w:sz w:val="24"/>
            <w:szCs w:val="24"/>
          </w:rPr>
          <w:t>www.vieetharmonie.fr</w:t>
        </w:r>
      </w:hyperlink>
    </w:p>
    <w:p w:rsidR="00DB55BC" w:rsidRPr="00616FC4" w:rsidRDefault="00DB55BC" w:rsidP="00DB55BC">
      <w:pPr>
        <w:pBdr>
          <w:top w:val="single" w:sz="4" w:space="1" w:color="auto"/>
          <w:left w:val="single" w:sz="4" w:space="4" w:color="auto"/>
          <w:bottom w:val="single" w:sz="4" w:space="1" w:color="auto"/>
          <w:right w:val="single" w:sz="4" w:space="4" w:color="auto"/>
        </w:pBdr>
        <w:rPr>
          <w:rFonts w:ascii="Verdana" w:hAnsi="Verdana"/>
          <w:b/>
          <w:color w:val="984806" w:themeColor="accent6" w:themeShade="80"/>
          <w:sz w:val="24"/>
          <w:szCs w:val="24"/>
          <w:u w:val="single"/>
        </w:rPr>
      </w:pPr>
      <w:r w:rsidRPr="00597F34">
        <w:rPr>
          <w:rFonts w:ascii="Verdana" w:hAnsi="Verdana"/>
          <w:b/>
          <w:color w:val="984806" w:themeColor="accent6" w:themeShade="80"/>
          <w:sz w:val="24"/>
          <w:szCs w:val="24"/>
        </w:rPr>
        <w:t>Participation</w:t>
      </w:r>
      <w:r w:rsidRPr="00616FC4">
        <w:rPr>
          <w:rFonts w:ascii="Verdana" w:hAnsi="Verdana"/>
          <w:b/>
          <w:color w:val="984806" w:themeColor="accent6" w:themeShade="80"/>
          <w:sz w:val="24"/>
          <w:szCs w:val="24"/>
        </w:rPr>
        <w:t>:</w:t>
      </w:r>
      <w:r w:rsidRPr="00616FC4">
        <w:rPr>
          <w:rFonts w:ascii="Verdana" w:hAnsi="Verdana"/>
          <w:b/>
          <w:color w:val="984806" w:themeColor="accent6" w:themeShade="80"/>
          <w:sz w:val="24"/>
          <w:szCs w:val="24"/>
          <w:u w:val="single"/>
        </w:rPr>
        <w:t xml:space="preserve"> </w:t>
      </w:r>
    </w:p>
    <w:p w:rsidR="00DB55BC" w:rsidRPr="00616FC4" w:rsidRDefault="00DB55BC" w:rsidP="00DB55BC">
      <w:pPr>
        <w:pBdr>
          <w:top w:val="single" w:sz="4" w:space="1" w:color="auto"/>
          <w:left w:val="single" w:sz="4" w:space="4" w:color="auto"/>
          <w:bottom w:val="single" w:sz="4" w:space="1" w:color="auto"/>
          <w:right w:val="single" w:sz="4" w:space="4" w:color="auto"/>
        </w:pBdr>
        <w:rPr>
          <w:rFonts w:ascii="Bernard MT Condensed" w:hAnsi="Bernard MT Condensed"/>
          <w:b/>
          <w:color w:val="984806" w:themeColor="accent6" w:themeShade="80"/>
          <w:sz w:val="28"/>
          <w:szCs w:val="28"/>
        </w:rPr>
      </w:pPr>
      <w:r w:rsidRPr="00616FC4">
        <w:rPr>
          <w:rFonts w:ascii="Verdana" w:hAnsi="Verdana"/>
          <w:color w:val="984806" w:themeColor="accent6" w:themeShade="80"/>
          <w:sz w:val="28"/>
          <w:szCs w:val="28"/>
        </w:rPr>
        <w:t xml:space="preserve">*journée :  </w:t>
      </w:r>
      <w:r w:rsidRPr="00616FC4">
        <w:rPr>
          <w:rFonts w:ascii="Bernard MT Condensed" w:hAnsi="Bernard MT Condensed"/>
          <w:b/>
          <w:color w:val="984806" w:themeColor="accent6" w:themeShade="80"/>
          <w:sz w:val="28"/>
          <w:szCs w:val="28"/>
        </w:rPr>
        <w:t>22 €</w:t>
      </w:r>
      <w:r w:rsidRPr="00616FC4">
        <w:rPr>
          <w:rFonts w:ascii="Verdana" w:hAnsi="Verdana"/>
          <w:color w:val="984806" w:themeColor="accent6" w:themeShade="80"/>
          <w:sz w:val="28"/>
          <w:szCs w:val="28"/>
        </w:rPr>
        <w:t xml:space="preserve"> - </w:t>
      </w:r>
      <w:r w:rsidRPr="00616FC4">
        <w:rPr>
          <w:rFonts w:ascii="Verdana" w:hAnsi="Verdana"/>
          <w:color w:val="984806" w:themeColor="accent6" w:themeShade="80"/>
          <w:sz w:val="24"/>
          <w:szCs w:val="24"/>
        </w:rPr>
        <w:t>adhérents</w:t>
      </w:r>
      <w:r w:rsidRPr="00616FC4">
        <w:rPr>
          <w:rFonts w:ascii="Verdana" w:hAnsi="Verdana"/>
          <w:color w:val="984806" w:themeColor="accent6" w:themeShade="80"/>
          <w:sz w:val="28"/>
          <w:szCs w:val="28"/>
        </w:rPr>
        <w:t xml:space="preserve"> </w:t>
      </w:r>
      <w:r w:rsidRPr="00616FC4">
        <w:rPr>
          <w:rFonts w:ascii="Bernard MT Condensed" w:hAnsi="Bernard MT Condensed"/>
          <w:b/>
          <w:color w:val="984806" w:themeColor="accent6" w:themeShade="80"/>
          <w:sz w:val="28"/>
          <w:szCs w:val="28"/>
        </w:rPr>
        <w:t>12 €</w:t>
      </w:r>
    </w:p>
    <w:p w:rsidR="00DB55BC" w:rsidRDefault="00DB55BC" w:rsidP="00DB55BC">
      <w:pPr>
        <w:pBdr>
          <w:top w:val="single" w:sz="4" w:space="1" w:color="auto"/>
          <w:left w:val="single" w:sz="4" w:space="4" w:color="auto"/>
          <w:bottom w:val="single" w:sz="4" w:space="1" w:color="auto"/>
          <w:right w:val="single" w:sz="4" w:space="4" w:color="auto"/>
        </w:pBdr>
        <w:rPr>
          <w:rFonts w:ascii="Bernard MT Condensed" w:hAnsi="Bernard MT Condensed"/>
          <w:b/>
          <w:color w:val="984806" w:themeColor="accent6" w:themeShade="80"/>
          <w:sz w:val="28"/>
          <w:szCs w:val="28"/>
        </w:rPr>
      </w:pPr>
      <w:r w:rsidRPr="00616FC4">
        <w:rPr>
          <w:rFonts w:ascii="Verdana" w:hAnsi="Verdana"/>
          <w:color w:val="984806" w:themeColor="accent6" w:themeShade="80"/>
          <w:sz w:val="32"/>
          <w:szCs w:val="32"/>
        </w:rPr>
        <w:t>*</w:t>
      </w:r>
      <w:r w:rsidRPr="00616FC4">
        <w:rPr>
          <w:rFonts w:ascii="Verdana" w:hAnsi="Verdana"/>
          <w:b/>
          <w:color w:val="984806" w:themeColor="accent6" w:themeShade="80"/>
          <w:sz w:val="24"/>
          <w:szCs w:val="24"/>
        </w:rPr>
        <w:t>demi-journée</w:t>
      </w:r>
      <w:r w:rsidRPr="00616FC4">
        <w:rPr>
          <w:rFonts w:ascii="Verdana" w:hAnsi="Verdana"/>
          <w:color w:val="984806" w:themeColor="accent6" w:themeShade="80"/>
          <w:sz w:val="32"/>
          <w:szCs w:val="32"/>
        </w:rPr>
        <w:t> </w:t>
      </w:r>
      <w:r w:rsidRPr="00616FC4">
        <w:rPr>
          <w:rFonts w:ascii="Verdana" w:hAnsi="Verdana"/>
          <w:color w:val="984806" w:themeColor="accent6" w:themeShade="80"/>
          <w:sz w:val="28"/>
          <w:szCs w:val="28"/>
        </w:rPr>
        <w:t xml:space="preserve">: </w:t>
      </w:r>
      <w:r w:rsidRPr="00616FC4">
        <w:rPr>
          <w:rFonts w:ascii="Bernard MT Condensed" w:hAnsi="Bernard MT Condensed"/>
          <w:b/>
          <w:color w:val="984806" w:themeColor="accent6" w:themeShade="80"/>
          <w:sz w:val="28"/>
          <w:szCs w:val="28"/>
        </w:rPr>
        <w:t>15 €</w:t>
      </w:r>
      <w:r w:rsidRPr="00616FC4">
        <w:rPr>
          <w:rFonts w:ascii="Verdana" w:hAnsi="Verdana"/>
          <w:color w:val="984806" w:themeColor="accent6" w:themeShade="80"/>
          <w:sz w:val="28"/>
          <w:szCs w:val="28"/>
        </w:rPr>
        <w:t xml:space="preserve"> -</w:t>
      </w:r>
      <w:r w:rsidRPr="00616FC4">
        <w:rPr>
          <w:rFonts w:ascii="Verdana" w:hAnsi="Verdana"/>
          <w:color w:val="984806" w:themeColor="accent6" w:themeShade="80"/>
          <w:sz w:val="22"/>
          <w:szCs w:val="22"/>
        </w:rPr>
        <w:t xml:space="preserve">adhérents </w:t>
      </w:r>
      <w:r w:rsidRPr="00616FC4">
        <w:rPr>
          <w:rFonts w:ascii="Bernard MT Condensed" w:hAnsi="Bernard MT Condensed"/>
          <w:b/>
          <w:color w:val="984806" w:themeColor="accent6" w:themeShade="80"/>
          <w:sz w:val="28"/>
          <w:szCs w:val="28"/>
        </w:rPr>
        <w:t>8€</w:t>
      </w:r>
    </w:p>
    <w:sectPr w:rsidR="00DB55BC" w:rsidSect="00C844B6">
      <w:pgSz w:w="16838" w:h="11906" w:orient="landscape"/>
      <w:pgMar w:top="238" w:right="794" w:bottom="244" w:left="794" w:header="709" w:footer="709" w:gutter="0"/>
      <w:cols w:num="3" w:space="735"/>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Bernard MT Condensed">
    <w:panose1 w:val="020508060609050204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55BC"/>
    <w:rsid w:val="000078F5"/>
    <w:rsid w:val="00013480"/>
    <w:rsid w:val="0003297E"/>
    <w:rsid w:val="0003502C"/>
    <w:rsid w:val="0004415F"/>
    <w:rsid w:val="000648B5"/>
    <w:rsid w:val="00065A06"/>
    <w:rsid w:val="000B6335"/>
    <w:rsid w:val="000C4106"/>
    <w:rsid w:val="0012661B"/>
    <w:rsid w:val="001343FA"/>
    <w:rsid w:val="00200933"/>
    <w:rsid w:val="0024216F"/>
    <w:rsid w:val="002A0234"/>
    <w:rsid w:val="002B7044"/>
    <w:rsid w:val="00331A34"/>
    <w:rsid w:val="003D5328"/>
    <w:rsid w:val="00402321"/>
    <w:rsid w:val="004209D2"/>
    <w:rsid w:val="00464EF3"/>
    <w:rsid w:val="00524CFD"/>
    <w:rsid w:val="005439E2"/>
    <w:rsid w:val="00544DE8"/>
    <w:rsid w:val="00597F34"/>
    <w:rsid w:val="005B5BAE"/>
    <w:rsid w:val="00610B77"/>
    <w:rsid w:val="00685066"/>
    <w:rsid w:val="006A6AF6"/>
    <w:rsid w:val="00771886"/>
    <w:rsid w:val="00786213"/>
    <w:rsid w:val="007B644C"/>
    <w:rsid w:val="008751C0"/>
    <w:rsid w:val="00876C01"/>
    <w:rsid w:val="008B0330"/>
    <w:rsid w:val="008C79EE"/>
    <w:rsid w:val="008F0D8F"/>
    <w:rsid w:val="009D2E04"/>
    <w:rsid w:val="00A14888"/>
    <w:rsid w:val="00A640CA"/>
    <w:rsid w:val="00AB59B5"/>
    <w:rsid w:val="00AB59C3"/>
    <w:rsid w:val="00BE74C7"/>
    <w:rsid w:val="00C5508A"/>
    <w:rsid w:val="00C844B6"/>
    <w:rsid w:val="00CD1E89"/>
    <w:rsid w:val="00CD4B46"/>
    <w:rsid w:val="00CE71FE"/>
    <w:rsid w:val="00CF4D64"/>
    <w:rsid w:val="00D27636"/>
    <w:rsid w:val="00DB55BC"/>
    <w:rsid w:val="00DF7D33"/>
    <w:rsid w:val="00E1107F"/>
    <w:rsid w:val="00E112D9"/>
    <w:rsid w:val="00E3616B"/>
    <w:rsid w:val="00E50138"/>
    <w:rsid w:val="00E64989"/>
    <w:rsid w:val="00E658AA"/>
    <w:rsid w:val="00E66148"/>
    <w:rsid w:val="00EB3021"/>
    <w:rsid w:val="00F00A40"/>
    <w:rsid w:val="00FE31A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5BC"/>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fr-FR"/>
    </w:rPr>
  </w:style>
  <w:style w:type="paragraph" w:styleId="Titre4">
    <w:name w:val="heading 4"/>
    <w:basedOn w:val="Normal"/>
    <w:next w:val="Normal"/>
    <w:link w:val="Titre4Car"/>
    <w:qFormat/>
    <w:rsid w:val="00DB55BC"/>
    <w:pPr>
      <w:keepNext/>
      <w:widowControl/>
      <w:overflowPunct/>
      <w:autoSpaceDE/>
      <w:autoSpaceDN/>
      <w:adjustRightInd/>
      <w:outlineLvl w:val="3"/>
    </w:pPr>
    <w:rPr>
      <w:kern w:val="0"/>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DB55BC"/>
    <w:rPr>
      <w:rFonts w:ascii="Times New Roman" w:eastAsia="Times New Roman" w:hAnsi="Times New Roman" w:cs="Times New Roman"/>
      <w:sz w:val="28"/>
      <w:szCs w:val="24"/>
      <w:lang w:eastAsia="fr-FR"/>
    </w:rPr>
  </w:style>
  <w:style w:type="character" w:styleId="Accentuation">
    <w:name w:val="Emphasis"/>
    <w:basedOn w:val="Policepardfaut"/>
    <w:uiPriority w:val="99"/>
    <w:qFormat/>
    <w:rsid w:val="00DB55BC"/>
    <w:rPr>
      <w:rFonts w:cs="Times New Roman"/>
      <w:i/>
      <w:iCs/>
    </w:rPr>
  </w:style>
  <w:style w:type="character" w:styleId="lev">
    <w:name w:val="Strong"/>
    <w:basedOn w:val="Policepardfaut"/>
    <w:uiPriority w:val="22"/>
    <w:qFormat/>
    <w:rsid w:val="00DB55BC"/>
    <w:rPr>
      <w:b/>
      <w:bCs/>
    </w:rPr>
  </w:style>
  <w:style w:type="paragraph" w:styleId="Paragraphedeliste">
    <w:name w:val="List Paragraph"/>
    <w:basedOn w:val="Normal"/>
    <w:uiPriority w:val="34"/>
    <w:qFormat/>
    <w:rsid w:val="00DB55BC"/>
    <w:pPr>
      <w:ind w:left="720"/>
      <w:contextualSpacing/>
    </w:pPr>
  </w:style>
  <w:style w:type="paragraph" w:customStyle="1" w:styleId="Default">
    <w:name w:val="Default"/>
    <w:rsid w:val="00DB55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xtedebulles">
    <w:name w:val="Balloon Text"/>
    <w:basedOn w:val="Normal"/>
    <w:link w:val="TextedebullesCar"/>
    <w:uiPriority w:val="99"/>
    <w:semiHidden/>
    <w:unhideWhenUsed/>
    <w:rsid w:val="00DB55BC"/>
    <w:rPr>
      <w:rFonts w:ascii="Tahoma" w:hAnsi="Tahoma" w:cs="Tahoma"/>
      <w:sz w:val="16"/>
      <w:szCs w:val="16"/>
    </w:rPr>
  </w:style>
  <w:style w:type="character" w:customStyle="1" w:styleId="TextedebullesCar">
    <w:name w:val="Texte de bulles Car"/>
    <w:basedOn w:val="Policepardfaut"/>
    <w:link w:val="Textedebulles"/>
    <w:uiPriority w:val="99"/>
    <w:semiHidden/>
    <w:rsid w:val="00DB55BC"/>
    <w:rPr>
      <w:rFonts w:ascii="Tahoma" w:eastAsia="Times New Roman" w:hAnsi="Tahoma" w:cs="Tahoma"/>
      <w:kern w:val="28"/>
      <w:sz w:val="16"/>
      <w:szCs w:val="16"/>
      <w:lang w:eastAsia="fr-FR"/>
    </w:rPr>
  </w:style>
  <w:style w:type="character" w:customStyle="1" w:styleId="st1">
    <w:name w:val="st1"/>
    <w:basedOn w:val="Policepardfaut"/>
    <w:rsid w:val="009D2E04"/>
  </w:style>
  <w:style w:type="character" w:styleId="Lienhypertexte">
    <w:name w:val="Hyperlink"/>
    <w:basedOn w:val="Policepardfaut"/>
    <w:uiPriority w:val="99"/>
    <w:unhideWhenUsed/>
    <w:rsid w:val="00DF7D3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vieetharmonie.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hyperlink" Target="http://2.bp.blogspot.com/_q0OxeNlYh6k/SS8KExL1fXI/AAAAAAAAAUQ/z8ukzErf6ak/s400/ange20mignon1.jpg" TargetMode="External"/><Relationship Id="rId4" Type="http://schemas.openxmlformats.org/officeDocument/2006/relationships/webSettings" Target="webSettings.xml"/><Relationship Id="rId9" Type="http://schemas.openxmlformats.org/officeDocument/2006/relationships/hyperlink" Target="http://www.vieetharmonie.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0012E-06D9-4DA1-9E1D-6F776DEC2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1046</Words>
  <Characters>5754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dc:creator>
  <cp:lastModifiedBy>Seb</cp:lastModifiedBy>
  <cp:revision>2</cp:revision>
  <cp:lastPrinted>2012-09-20T15:14:00Z</cp:lastPrinted>
  <dcterms:created xsi:type="dcterms:W3CDTF">2012-09-24T18:34:00Z</dcterms:created>
  <dcterms:modified xsi:type="dcterms:W3CDTF">2012-09-24T18:34:00Z</dcterms:modified>
</cp:coreProperties>
</file>